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F1FBE">
      <w:pPr>
        <w:keepNext w:val="0"/>
        <w:keepLines w:val="0"/>
        <w:pageBreakBefore w:val="0"/>
        <w:widowControl w:val="0"/>
        <w:tabs>
          <w:tab w:val="left" w:pos="3150"/>
        </w:tabs>
        <w:kinsoku/>
        <w:wordWrap/>
        <w:overflowPunct/>
        <w:topLinePunct w:val="0"/>
        <w:autoSpaceDE/>
        <w:autoSpaceDN/>
        <w:bidi w:val="0"/>
        <w:adjustRightInd/>
        <w:snapToGrid w:val="0"/>
        <w:spacing w:after="313" w:afterLines="100" w:line="288" w:lineRule="auto"/>
        <w:jc w:val="center"/>
        <w:textAlignment w:val="auto"/>
        <w:rPr>
          <w:rFonts w:hint="default" w:ascii="仿宋" w:hAnsi="仿宋" w:cs="仿宋" w:eastAsiaTheme="minorEastAsia"/>
          <w:b/>
          <w:bCs/>
          <w:sz w:val="28"/>
          <w:szCs w:val="28"/>
          <w:lang w:val="en-US" w:eastAsia="zh-CN"/>
        </w:rPr>
      </w:pPr>
      <w:r>
        <w:rPr>
          <w:rFonts w:hint="default"/>
          <w:b/>
          <w:bCs/>
          <w:sz w:val="28"/>
          <w:szCs w:val="28"/>
          <w:lang w:val="en-US"/>
        </w:rPr>
        <mc:AlternateContent>
          <mc:Choice Requires="wps">
            <w:drawing>
              <wp:anchor distT="0" distB="0" distL="114935" distR="114935" simplePos="0" relativeHeight="251659264" behindDoc="0" locked="0" layoutInCell="1" allowOverlap="1">
                <wp:simplePos x="0" y="0"/>
                <wp:positionH relativeFrom="column">
                  <wp:posOffset>4189730</wp:posOffset>
                </wp:positionH>
                <wp:positionV relativeFrom="paragraph">
                  <wp:posOffset>160020</wp:posOffset>
                </wp:positionV>
                <wp:extent cx="1068705" cy="1341755"/>
                <wp:effectExtent l="4445" t="4445" r="12700" b="6350"/>
                <wp:wrapSquare wrapText="left"/>
                <wp:docPr id="2" name="文本框 2"/>
                <wp:cNvGraphicFramePr/>
                <a:graphic xmlns:a="http://schemas.openxmlformats.org/drawingml/2006/main">
                  <a:graphicData uri="http://schemas.microsoft.com/office/word/2010/wordprocessingShape">
                    <wps:wsp>
                      <wps:cNvSpPr txBox="1"/>
                      <wps:spPr>
                        <a:xfrm>
                          <a:off x="5366385" y="1063625"/>
                          <a:ext cx="1068705" cy="1341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A972E">
                            <w:pPr>
                              <w:keepNext w:val="0"/>
                              <w:keepLines w:val="0"/>
                              <w:pageBreakBefore w:val="0"/>
                              <w:widowControl w:val="0"/>
                              <w:kinsoku/>
                              <w:wordWrap/>
                              <w:overflowPunct/>
                              <w:topLinePunct w:val="0"/>
                              <w:bidi w:val="0"/>
                              <w:adjustRightInd w:val="0"/>
                              <w:snapToGrid w:val="0"/>
                              <w:spacing w:line="720" w:lineRule="auto"/>
                              <w:textAlignment w:val="center"/>
                              <w:rPr>
                                <w:rFonts w:hint="default" w:eastAsiaTheme="minorEastAsia"/>
                                <w:lang w:val="en-US" w:eastAsia="zh-CN"/>
                              </w:rPr>
                            </w:pPr>
                            <w:r>
                              <w:rPr>
                                <w:rFonts w:ascii="Times New Roman" w:hAnsi="Times New Roman" w:cs="Times New Roman"/>
                              </w:rPr>
                              <w:drawing>
                                <wp:inline distT="0" distB="0" distL="0" distR="0">
                                  <wp:extent cx="938530" cy="1295400"/>
                                  <wp:effectExtent l="0" t="0" r="4445" b="0"/>
                                  <wp:docPr id="3" name="图片 3" descr="C:\Users\Administrator\AppData\Local\Microsoft\Windows\INetCache\Content.Word\打印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Microsoft\Windows\INetCache\Content.Word\打印照片.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38530" cy="1295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9pt;margin-top:12.6pt;height:105.65pt;width:84.15pt;mso-wrap-distance-bottom:0pt;mso-wrap-distance-left:9.05pt;mso-wrap-distance-right:9.05pt;mso-wrap-distance-top:0pt;z-index:251659264;mso-width-relative:page;mso-height-relative:page;" fillcolor="#FFFFFF [3201]" filled="t" stroked="t" coordsize="21600,21600" o:gfxdata="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mKHRNcAAAAKAQAADwAAAAAAAAABACAAAAAiAAAAZHJzL2Rvd25yZXYueG1sUEsBAhQA&#10;FAAAAAgAh07iQJF0QZhlAgAAxAQAAA4AAAAAAAAAAQAgAAAAJgEAAGRycy9lMm9Eb2MueG1sUEsF&#10;BgAAAAAGAAYAWQEAAP0FAAAAAA==&#10;">
                <v:fill on="t" focussize="0,0"/>
                <v:stroke weight="0.5pt" color="#000000 [3204]" joinstyle="round"/>
                <v:imagedata o:title=""/>
                <o:lock v:ext="edit" aspectratio="f"/>
                <v:textbox>
                  <w:txbxContent>
                    <w:p w14:paraId="234A972E">
                      <w:pPr>
                        <w:keepNext w:val="0"/>
                        <w:keepLines w:val="0"/>
                        <w:pageBreakBefore w:val="0"/>
                        <w:widowControl w:val="0"/>
                        <w:kinsoku/>
                        <w:wordWrap/>
                        <w:overflowPunct/>
                        <w:topLinePunct w:val="0"/>
                        <w:bidi w:val="0"/>
                        <w:adjustRightInd w:val="0"/>
                        <w:snapToGrid w:val="0"/>
                        <w:spacing w:line="720" w:lineRule="auto"/>
                        <w:textAlignment w:val="center"/>
                        <w:rPr>
                          <w:rFonts w:hint="default" w:eastAsiaTheme="minorEastAsia"/>
                          <w:lang w:val="en-US" w:eastAsia="zh-CN"/>
                        </w:rPr>
                      </w:pPr>
                      <w:r>
                        <w:rPr>
                          <w:rFonts w:ascii="Times New Roman" w:hAnsi="Times New Roman" w:cs="Times New Roman"/>
                        </w:rPr>
                        <w:drawing>
                          <wp:inline distT="0" distB="0" distL="0" distR="0">
                            <wp:extent cx="938530" cy="1295400"/>
                            <wp:effectExtent l="0" t="0" r="4445" b="0"/>
                            <wp:docPr id="3" name="图片 3" descr="C:\Users\Administrator\AppData\Local\Microsoft\Windows\INetCache\Content.Word\打印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Microsoft\Windows\INetCache\Content.Word\打印照片.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38530" cy="1295400"/>
                                    </a:xfrm>
                                    <a:prstGeom prst="rect">
                                      <a:avLst/>
                                    </a:prstGeom>
                                    <a:noFill/>
                                    <a:ln>
                                      <a:noFill/>
                                    </a:ln>
                                  </pic:spPr>
                                </pic:pic>
                              </a:graphicData>
                            </a:graphic>
                          </wp:inline>
                        </w:drawing>
                      </w:r>
                    </w:p>
                  </w:txbxContent>
                </v:textbox>
                <w10:wrap type="square" side="left"/>
              </v:shape>
            </w:pict>
          </mc:Fallback>
        </mc:AlternateContent>
      </w:r>
      <w:r>
        <w:rPr>
          <w:rFonts w:hint="eastAsia"/>
          <w:b/>
          <w:bCs/>
          <w:sz w:val="28"/>
          <w:szCs w:val="28"/>
          <w:lang w:val="en-US" w:eastAsia="zh-CN"/>
        </w:rPr>
        <w:t>周 强</w:t>
      </w:r>
    </w:p>
    <w:p w14:paraId="39673122">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default"/>
          <w:lang w:val="en-US" w:eastAsia="zh-CN"/>
        </w:rPr>
      </w:pPr>
      <w:r>
        <w:rPr>
          <w:rFonts w:hint="eastAsia" w:ascii="仿宋" w:hAnsi="仿宋" w:eastAsia="仿宋" w:cs="仿宋"/>
          <w:b/>
          <w:bCs/>
          <w:sz w:val="24"/>
          <w:szCs w:val="24"/>
          <w:lang w:val="en-US" w:eastAsia="zh-CN"/>
        </w:rPr>
        <w:t>性别：男              导师类型：博士生导师</w:t>
      </w:r>
    </w:p>
    <w:p w14:paraId="0077E0B8">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职称：教授            学科方向：工程力学、结构抗震</w:t>
      </w:r>
    </w:p>
    <w:p w14:paraId="43B2DD98">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default"/>
          <w:lang w:val="en-US" w:eastAsia="zh-CN"/>
        </w:rPr>
      </w:pPr>
      <w:r>
        <w:rPr>
          <w:rFonts w:hint="eastAsia" w:ascii="仿宋" w:hAnsi="仿宋" w:eastAsia="仿宋" w:cs="仿宋"/>
          <w:b/>
          <w:bCs/>
          <w:sz w:val="24"/>
          <w:szCs w:val="24"/>
          <w:lang w:val="en-US" w:eastAsia="zh-CN"/>
        </w:rPr>
        <w:t>学历：博士研究生      电子邮件：zhouqiang@ncu.edu.cn</w:t>
      </w:r>
    </w:p>
    <w:p w14:paraId="73997A9B">
      <w:pPr>
        <w:keepNext w:val="0"/>
        <w:keepLines w:val="0"/>
        <w:pageBreakBefore w:val="0"/>
        <w:widowControl w:val="0"/>
        <w:kinsoku/>
        <w:wordWrap/>
        <w:overflowPunct/>
        <w:topLinePunct w:val="0"/>
        <w:autoSpaceDE/>
        <w:autoSpaceDN/>
        <w:bidi w:val="0"/>
        <w:adjustRightInd/>
        <w:snapToGrid w:val="0"/>
        <w:spacing w:before="157" w:beforeLines="50" w:line="288" w:lineRule="auto"/>
        <w:textAlignment w:val="auto"/>
        <w:rPr>
          <w:rFonts w:hint="eastAsia" w:ascii="仿宋" w:hAnsi="仿宋" w:eastAsia="仿宋" w:cs="仿宋"/>
          <w:b/>
          <w:bCs/>
          <w:sz w:val="24"/>
          <w:szCs w:val="24"/>
          <w:lang w:eastAsia="zh-CN"/>
        </w:rPr>
      </w:pPr>
    </w:p>
    <w:p w14:paraId="5BFA3EAD">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仿宋" w:hAnsi="仿宋" w:eastAsia="仿宋" w:cs="仿宋"/>
          <w:lang w:eastAsia="zh-CN"/>
        </w:rPr>
      </w:pPr>
      <w:r>
        <w:rPr>
          <w:rFonts w:hint="eastAsia" w:ascii="仿宋" w:hAnsi="仿宋" w:eastAsia="仿宋" w:cs="仿宋"/>
          <w:b/>
          <w:bCs/>
          <w:sz w:val="24"/>
          <w:szCs w:val="24"/>
          <w:lang w:eastAsia="zh-CN"/>
        </w:rPr>
        <w:t>个人简介</w:t>
      </w:r>
      <w:r>
        <w:rPr>
          <w:rFonts w:hint="eastAsia" w:ascii="仿宋" w:hAnsi="仿宋" w:eastAsia="仿宋" w:cs="仿宋"/>
          <w:b/>
          <w:bCs/>
          <w:sz w:val="24"/>
          <w:szCs w:val="24"/>
        </w:rPr>
        <w:t>：</w:t>
      </w:r>
      <w:r>
        <w:rPr>
          <w:rFonts w:hint="eastAsia" w:ascii="仿宋" w:hAnsi="仿宋" w:eastAsia="仿宋" w:cs="仿宋"/>
          <w:lang w:val="en-US" w:eastAsia="zh-CN"/>
        </w:rPr>
        <w:t>周强，博士，南昌大学工程学建设学院</w:t>
      </w:r>
      <w:r>
        <w:rPr>
          <w:rFonts w:hint="eastAsia" w:ascii="仿宋" w:hAnsi="仿宋" w:eastAsia="仿宋" w:cs="仿宋"/>
          <w:lang w:eastAsia="zh-CN"/>
        </w:rPr>
        <w:t>教授，</w:t>
      </w:r>
      <w:bookmarkStart w:id="0" w:name="_GoBack"/>
      <w:bookmarkEnd w:id="0"/>
      <w:r>
        <w:rPr>
          <w:rFonts w:hint="eastAsia" w:ascii="仿宋" w:hAnsi="仿宋" w:eastAsia="仿宋" w:cs="仿宋"/>
          <w:lang w:val="en-US" w:eastAsia="zh-CN"/>
        </w:rPr>
        <w:t>博</w:t>
      </w:r>
      <w:r>
        <w:rPr>
          <w:rFonts w:hint="eastAsia" w:ascii="仿宋" w:hAnsi="仿宋" w:eastAsia="仿宋" w:cs="仿宋"/>
          <w:lang w:eastAsia="zh-CN"/>
        </w:rPr>
        <w:t>士生导师，南昌大学工程力学实验中心副主任，工程力学系副主任，</w:t>
      </w:r>
      <w:r>
        <w:rPr>
          <w:rFonts w:hint="eastAsia" w:ascii="仿宋" w:hAnsi="仿宋" w:eastAsia="仿宋" w:cs="仿宋"/>
          <w:lang w:val="en-US" w:eastAsia="zh-CN"/>
        </w:rPr>
        <w:t>江西省力学学会理事</w:t>
      </w:r>
      <w:r>
        <w:rPr>
          <w:rFonts w:hint="eastAsia" w:ascii="仿宋" w:hAnsi="仿宋" w:eastAsia="仿宋" w:cs="仿宋"/>
          <w:lang w:eastAsia="zh-CN"/>
        </w:rPr>
        <w:t>。</w:t>
      </w:r>
    </w:p>
    <w:p w14:paraId="6F572E73">
      <w:pPr>
        <w:keepNext w:val="0"/>
        <w:keepLines w:val="0"/>
        <w:pageBreakBefore w:val="0"/>
        <w:widowControl/>
        <w:kinsoku/>
        <w:wordWrap/>
        <w:overflowPunct/>
        <w:topLinePunct w:val="0"/>
        <w:autoSpaceDE/>
        <w:autoSpaceDN/>
        <w:bidi w:val="0"/>
        <w:adjustRightInd/>
        <w:snapToGrid/>
        <w:spacing w:beforeAutospacing="0" w:afterAutospacing="0"/>
        <w:ind w:firstLine="420" w:firstLineChars="0"/>
        <w:jc w:val="left"/>
        <w:textAlignment w:val="auto"/>
        <w:rPr>
          <w:rFonts w:hint="eastAsia" w:ascii="仿宋" w:hAnsi="仿宋" w:eastAsia="仿宋" w:cs="仿宋"/>
          <w:lang w:eastAsia="zh-CN"/>
        </w:rPr>
      </w:pPr>
      <w:r>
        <w:rPr>
          <w:rFonts w:hint="eastAsia" w:ascii="仿宋" w:hAnsi="仿宋" w:eastAsia="仿宋" w:cs="仿宋"/>
          <w:lang w:val="en-US" w:eastAsia="zh-CN"/>
        </w:rPr>
        <w:t>长期从事土木工程和工程力学专业方面的教学和科研工作，具有坚实的理论基础和丰富的专业知识。在建筑结构的抗震性能分析及评估方法、抗震设计方法、抗震试验、地震现场灾情模拟技术、房屋安全鉴定及加固方法等方面取得一定成果。曾多次前往汶川地震等地震现场进行房屋震害调查和安全鉴定工作，具有丰富的房屋震害调查和安全鉴定工作经验。</w:t>
      </w:r>
      <w:r>
        <w:rPr>
          <w:rFonts w:hint="eastAsia" w:ascii="仿宋" w:hAnsi="仿宋" w:eastAsia="仿宋" w:cs="仿宋"/>
          <w:lang w:eastAsia="zh-CN"/>
        </w:rPr>
        <w:t>在国内外学术期刊发表论文</w:t>
      </w:r>
      <w:r>
        <w:rPr>
          <w:rFonts w:hint="eastAsia" w:ascii="仿宋" w:hAnsi="仿宋" w:eastAsia="仿宋" w:cs="仿宋"/>
          <w:lang w:val="en-US" w:eastAsia="zh-CN"/>
        </w:rPr>
        <w:t>5</w:t>
      </w:r>
      <w:r>
        <w:rPr>
          <w:rFonts w:hint="eastAsia" w:ascii="仿宋" w:hAnsi="仿宋" w:eastAsia="仿宋" w:cs="仿宋"/>
          <w:lang w:eastAsia="zh-CN"/>
        </w:rPr>
        <w:t>0余篇，主持国家</w:t>
      </w:r>
      <w:r>
        <w:rPr>
          <w:rFonts w:hint="eastAsia" w:ascii="仿宋" w:hAnsi="仿宋" w:eastAsia="仿宋" w:cs="仿宋"/>
          <w:lang w:val="en-US" w:eastAsia="zh-CN"/>
        </w:rPr>
        <w:t>级及省部级项目多项</w:t>
      </w:r>
      <w:r>
        <w:rPr>
          <w:rFonts w:hint="eastAsia" w:ascii="仿宋" w:hAnsi="仿宋" w:eastAsia="仿宋" w:cs="仿宋"/>
          <w:lang w:eastAsia="zh-CN"/>
        </w:rPr>
        <w:t>，授权专利</w:t>
      </w:r>
      <w:r>
        <w:rPr>
          <w:rFonts w:hint="eastAsia" w:ascii="仿宋" w:hAnsi="仿宋" w:eastAsia="仿宋" w:cs="仿宋"/>
          <w:lang w:val="en-US" w:eastAsia="zh-CN"/>
        </w:rPr>
        <w:t>5</w:t>
      </w:r>
      <w:r>
        <w:rPr>
          <w:rFonts w:hint="eastAsia" w:ascii="仿宋" w:hAnsi="仿宋" w:eastAsia="仿宋" w:cs="仿宋"/>
          <w:lang w:eastAsia="zh-CN"/>
        </w:rPr>
        <w:t>项。</w:t>
      </w:r>
    </w:p>
    <w:p w14:paraId="32FF6C33">
      <w:pPr>
        <w:keepNext w:val="0"/>
        <w:keepLines w:val="0"/>
        <w:pageBreakBefore w:val="0"/>
        <w:widowControl/>
        <w:kinsoku/>
        <w:wordWrap/>
        <w:overflowPunct/>
        <w:topLinePunct w:val="0"/>
        <w:autoSpaceDE/>
        <w:autoSpaceDN/>
        <w:bidi w:val="0"/>
        <w:adjustRightInd/>
        <w:snapToGrid/>
        <w:spacing w:beforeAutospacing="0" w:afterAutospacing="0"/>
        <w:ind w:firstLine="420" w:firstLineChars="0"/>
        <w:jc w:val="left"/>
        <w:textAlignment w:val="auto"/>
        <w:rPr>
          <w:rFonts w:hint="default" w:ascii="仿宋" w:hAnsi="仿宋" w:eastAsia="仿宋" w:cs="仿宋"/>
          <w:lang w:val="en-US" w:eastAsia="zh-CN"/>
        </w:rPr>
      </w:pPr>
      <w:r>
        <w:rPr>
          <w:rFonts w:hint="eastAsia" w:ascii="仿宋" w:hAnsi="仿宋" w:eastAsia="仿宋" w:cs="仿宋"/>
          <w:lang w:eastAsia="zh-CN"/>
        </w:rPr>
        <w:t>主持完成省级</w:t>
      </w:r>
      <w:r>
        <w:rPr>
          <w:rFonts w:hint="eastAsia" w:ascii="仿宋" w:hAnsi="仿宋" w:eastAsia="仿宋" w:cs="仿宋"/>
          <w:lang w:val="en-US" w:eastAsia="zh-CN"/>
        </w:rPr>
        <w:t>及校级</w:t>
      </w:r>
      <w:r>
        <w:rPr>
          <w:rFonts w:hint="eastAsia" w:ascii="仿宋" w:hAnsi="仿宋" w:eastAsia="仿宋" w:cs="仿宋"/>
          <w:lang w:eastAsia="zh-CN"/>
        </w:rPr>
        <w:t>教改课题</w:t>
      </w:r>
      <w:r>
        <w:rPr>
          <w:rFonts w:hint="eastAsia" w:ascii="仿宋" w:hAnsi="仿宋" w:eastAsia="仿宋" w:cs="仿宋"/>
          <w:lang w:val="en-US" w:eastAsia="zh-CN"/>
        </w:rPr>
        <w:t>6</w:t>
      </w:r>
      <w:r>
        <w:rPr>
          <w:rFonts w:hint="eastAsia" w:ascii="仿宋" w:hAnsi="仿宋" w:eastAsia="仿宋" w:cs="仿宋"/>
          <w:lang w:eastAsia="zh-CN"/>
        </w:rPr>
        <w:t>项，发表教改论文4篇，主讲省级精品课程</w:t>
      </w:r>
      <w:r>
        <w:rPr>
          <w:rFonts w:hint="eastAsia" w:ascii="仿宋" w:hAnsi="仿宋" w:eastAsia="仿宋" w:cs="仿宋"/>
          <w:lang w:val="en-US" w:eastAsia="zh-CN"/>
        </w:rPr>
        <w:t>2</w:t>
      </w:r>
      <w:r>
        <w:rPr>
          <w:rFonts w:hint="eastAsia" w:ascii="仿宋" w:hAnsi="仿宋" w:eastAsia="仿宋" w:cs="仿宋"/>
          <w:lang w:eastAsia="zh-CN"/>
        </w:rPr>
        <w:t>门，</w:t>
      </w:r>
      <w:r>
        <w:rPr>
          <w:rFonts w:hint="eastAsia" w:ascii="仿宋" w:hAnsi="仿宋" w:eastAsia="仿宋" w:cs="仿宋"/>
          <w:lang w:val="en-US" w:eastAsia="zh-CN"/>
        </w:rPr>
        <w:t>主编</w:t>
      </w:r>
      <w:r>
        <w:rPr>
          <w:rFonts w:hint="eastAsia" w:ascii="仿宋" w:hAnsi="仿宋" w:eastAsia="仿宋" w:cs="仿宋"/>
          <w:lang w:eastAsia="zh-CN"/>
        </w:rPr>
        <w:t>教材</w:t>
      </w:r>
      <w:r>
        <w:rPr>
          <w:rFonts w:hint="eastAsia" w:ascii="仿宋" w:hAnsi="仿宋" w:eastAsia="仿宋" w:cs="仿宋"/>
          <w:lang w:val="en-US" w:eastAsia="zh-CN"/>
        </w:rPr>
        <w:t>1</w:t>
      </w:r>
      <w:r>
        <w:rPr>
          <w:rFonts w:hint="eastAsia" w:ascii="仿宋" w:hAnsi="仿宋" w:eastAsia="仿宋" w:cs="仿宋"/>
          <w:lang w:eastAsia="zh-CN"/>
        </w:rPr>
        <w:t>部。获南昌大学授课质量奖</w:t>
      </w:r>
      <w:r>
        <w:rPr>
          <w:rFonts w:hint="eastAsia" w:ascii="仿宋" w:hAnsi="仿宋" w:eastAsia="仿宋" w:cs="仿宋"/>
          <w:lang w:val="en-US" w:eastAsia="zh-CN"/>
        </w:rPr>
        <w:t>10余</w:t>
      </w:r>
      <w:r>
        <w:rPr>
          <w:rFonts w:hint="eastAsia" w:ascii="仿宋" w:hAnsi="仿宋" w:eastAsia="仿宋" w:cs="仿宋"/>
          <w:lang w:eastAsia="zh-CN"/>
        </w:rPr>
        <w:t>次；2021年中国力学学会全国徐芝纶力学优秀教师奖；获全国周培源大学生力学竞赛优秀指导教师等奖励多项，指导学生获各类国家级和省部级竞赛奖</w:t>
      </w:r>
      <w:r>
        <w:rPr>
          <w:rFonts w:hint="eastAsia" w:ascii="仿宋" w:hAnsi="仿宋" w:eastAsia="仿宋" w:cs="仿宋"/>
          <w:lang w:val="en-US" w:eastAsia="zh-CN"/>
        </w:rPr>
        <w:t>数十</w:t>
      </w:r>
      <w:r>
        <w:rPr>
          <w:rFonts w:hint="eastAsia" w:ascii="仿宋" w:hAnsi="仿宋" w:eastAsia="仿宋" w:cs="仿宋"/>
          <w:lang w:eastAsia="zh-CN"/>
        </w:rPr>
        <w:t>项。</w:t>
      </w:r>
    </w:p>
    <w:p w14:paraId="568B98A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
          <w:bCs/>
          <w:sz w:val="24"/>
          <w:szCs w:val="24"/>
          <w:lang w:eastAsia="zh-CN"/>
        </w:rPr>
      </w:pPr>
    </w:p>
    <w:p w14:paraId="7E7FA5A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仿宋" w:hAnsi="仿宋" w:eastAsia="仿宋" w:cs="仿宋"/>
          <w:b/>
          <w:bCs/>
          <w:sz w:val="24"/>
          <w:szCs w:val="24"/>
          <w:lang w:val="en-US"/>
        </w:rPr>
      </w:pPr>
    </w:p>
    <w:p w14:paraId="34A973F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color w:val="FF0000"/>
          <w:sz w:val="21"/>
          <w:szCs w:val="21"/>
        </w:rPr>
      </w:pPr>
      <w:r>
        <w:rPr>
          <w:rFonts w:hint="eastAsia" w:ascii="仿宋" w:hAnsi="仿宋" w:eastAsia="仿宋" w:cs="仿宋"/>
          <w:b/>
          <w:bCs/>
          <w:sz w:val="24"/>
          <w:szCs w:val="24"/>
          <w:lang w:eastAsia="zh-CN"/>
        </w:rPr>
        <w:t>科研</w:t>
      </w:r>
      <w:r>
        <w:rPr>
          <w:rFonts w:hint="eastAsia" w:ascii="仿宋" w:hAnsi="仿宋" w:eastAsia="仿宋" w:cs="仿宋"/>
          <w:b/>
          <w:bCs/>
          <w:sz w:val="24"/>
          <w:szCs w:val="24"/>
        </w:rPr>
        <w:t>项目/课题（限5项</w:t>
      </w:r>
      <w:r>
        <w:rPr>
          <w:rFonts w:hint="eastAsia" w:ascii="仿宋" w:hAnsi="仿宋" w:eastAsia="仿宋" w:cs="仿宋"/>
          <w:b/>
          <w:bCs/>
          <w:color w:val="FF0000"/>
          <w:sz w:val="24"/>
          <w:szCs w:val="24"/>
          <w:lang w:eastAsia="zh-CN"/>
        </w:rPr>
        <w:t>选填</w:t>
      </w:r>
      <w:r>
        <w:rPr>
          <w:rFonts w:hint="eastAsia" w:ascii="仿宋" w:hAnsi="仿宋" w:eastAsia="仿宋" w:cs="仿宋"/>
          <w:b/>
          <w:bCs/>
          <w:sz w:val="24"/>
          <w:szCs w:val="24"/>
        </w:rPr>
        <w:t>）</w:t>
      </w:r>
      <w:r>
        <w:rPr>
          <w:rFonts w:hint="eastAsia" w:ascii="仿宋" w:hAnsi="仿宋" w:eastAsia="仿宋" w:cs="仿宋"/>
          <w:sz w:val="21"/>
          <w:szCs w:val="21"/>
        </w:rPr>
        <w:t>：</w:t>
      </w:r>
    </w:p>
    <w:p w14:paraId="466525B2">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企业项目</w:t>
      </w:r>
      <w:r>
        <w:rPr>
          <w:rFonts w:hint="eastAsia" w:ascii="仿宋" w:hAnsi="仿宋" w:eastAsia="仿宋" w:cs="仿宋"/>
          <w:sz w:val="21"/>
          <w:szCs w:val="21"/>
          <w:lang w:eastAsia="zh-CN"/>
        </w:rPr>
        <w:t>（HX202411200174），砌体结构抗震加固新技术研究，2024</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11</w:t>
      </w:r>
      <w:r>
        <w:rPr>
          <w:rFonts w:hint="eastAsia" w:ascii="仿宋" w:hAnsi="仿宋" w:eastAsia="仿宋" w:cs="仿宋"/>
          <w:sz w:val="21"/>
          <w:szCs w:val="21"/>
        </w:rPr>
        <w:t>至</w:t>
      </w:r>
      <w:r>
        <w:rPr>
          <w:rFonts w:hint="eastAsia" w:ascii="仿宋" w:hAnsi="仿宋" w:eastAsia="仿宋" w:cs="仿宋"/>
          <w:sz w:val="21"/>
          <w:szCs w:val="21"/>
          <w:lang w:eastAsia="zh-CN"/>
        </w:rPr>
        <w:t>2029</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 xml:space="preserve">11, </w:t>
      </w:r>
      <w:r>
        <w:rPr>
          <w:rFonts w:hint="eastAsia" w:ascii="仿宋" w:hAnsi="仿宋" w:eastAsia="仿宋" w:cs="仿宋"/>
          <w:sz w:val="21"/>
          <w:szCs w:val="21"/>
          <w:lang w:val="en-US" w:eastAsia="zh-CN"/>
        </w:rPr>
        <w:t>主持</w:t>
      </w:r>
      <w:r>
        <w:rPr>
          <w:rFonts w:hint="eastAsia" w:ascii="仿宋" w:hAnsi="仿宋" w:eastAsia="仿宋" w:cs="仿宋"/>
          <w:sz w:val="21"/>
          <w:szCs w:val="21"/>
          <w:lang w:eastAsia="zh-CN"/>
        </w:rPr>
        <w:t xml:space="preserve"> </w:t>
      </w:r>
    </w:p>
    <w:p w14:paraId="646065F2">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国家</w:t>
      </w:r>
      <w:r>
        <w:rPr>
          <w:rFonts w:hint="eastAsia" w:ascii="仿宋" w:hAnsi="仿宋" w:eastAsia="仿宋" w:cs="仿宋"/>
          <w:sz w:val="21"/>
          <w:szCs w:val="21"/>
          <w:lang w:val="en-US" w:eastAsia="zh-CN"/>
        </w:rPr>
        <w:t>自然科学</w:t>
      </w:r>
      <w:r>
        <w:rPr>
          <w:rFonts w:hint="eastAsia" w:ascii="仿宋" w:hAnsi="仿宋" w:eastAsia="仿宋" w:cs="仿宋"/>
          <w:sz w:val="21"/>
          <w:szCs w:val="21"/>
          <w:lang w:eastAsia="zh-CN"/>
        </w:rPr>
        <w:t>基金项目</w:t>
      </w:r>
      <w:r>
        <w:rPr>
          <w:rFonts w:hint="eastAsia" w:ascii="仿宋" w:hAnsi="仿宋" w:eastAsia="仿宋" w:cs="仿宋"/>
          <w:sz w:val="21"/>
          <w:szCs w:val="21"/>
          <w:lang w:val="en-US" w:eastAsia="zh-CN"/>
        </w:rPr>
        <w:t xml:space="preserve">（51968047）, 主余震序列作用下村镇砌体结构破坏机理与抗震性能评估及设计方法研究, </w:t>
      </w:r>
      <w:r>
        <w:rPr>
          <w:rFonts w:hint="eastAsia" w:ascii="仿宋" w:hAnsi="仿宋" w:eastAsia="仿宋" w:cs="仿宋"/>
          <w:sz w:val="21"/>
          <w:szCs w:val="21"/>
          <w:lang w:eastAsia="zh-CN"/>
        </w:rPr>
        <w:t>20</w:t>
      </w:r>
      <w:r>
        <w:rPr>
          <w:rFonts w:hint="eastAsia" w:ascii="仿宋" w:hAnsi="仿宋" w:eastAsia="仿宋" w:cs="仿宋"/>
          <w:sz w:val="21"/>
          <w:szCs w:val="21"/>
          <w:lang w:val="en-US" w:eastAsia="zh-CN"/>
        </w:rPr>
        <w:t>20-</w:t>
      </w:r>
      <w:r>
        <w:rPr>
          <w:rFonts w:hint="eastAsia" w:ascii="仿宋" w:hAnsi="仿宋" w:eastAsia="仿宋" w:cs="仿宋"/>
          <w:sz w:val="21"/>
          <w:szCs w:val="21"/>
          <w:lang w:eastAsia="zh-CN"/>
        </w:rPr>
        <w:t>01</w:t>
      </w:r>
      <w:r>
        <w:rPr>
          <w:rFonts w:hint="eastAsia" w:ascii="仿宋" w:hAnsi="仿宋" w:eastAsia="仿宋" w:cs="仿宋"/>
          <w:sz w:val="21"/>
          <w:szCs w:val="21"/>
        </w:rPr>
        <w:t>至</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12</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主持</w:t>
      </w:r>
    </w:p>
    <w:p w14:paraId="1F8F3EDE">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国家</w:t>
      </w:r>
      <w:r>
        <w:rPr>
          <w:rFonts w:hint="eastAsia" w:ascii="仿宋" w:hAnsi="仿宋" w:eastAsia="仿宋" w:cs="仿宋"/>
          <w:sz w:val="21"/>
          <w:szCs w:val="21"/>
          <w:lang w:val="en-US" w:eastAsia="zh-CN"/>
        </w:rPr>
        <w:t>自然科学</w:t>
      </w:r>
      <w:r>
        <w:rPr>
          <w:rFonts w:hint="eastAsia" w:ascii="仿宋" w:hAnsi="仿宋" w:eastAsia="仿宋" w:cs="仿宋"/>
          <w:sz w:val="21"/>
          <w:szCs w:val="21"/>
          <w:lang w:eastAsia="zh-CN"/>
        </w:rPr>
        <w:t>基金项目</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51608249）</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村镇砌体结构打包带加固机理及设计方法研究</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2017</w:t>
      </w:r>
      <w:r>
        <w:rPr>
          <w:rFonts w:hint="eastAsia" w:ascii="仿宋" w:hAnsi="仿宋" w:eastAsia="仿宋" w:cs="仿宋"/>
          <w:sz w:val="21"/>
          <w:szCs w:val="21"/>
          <w:lang w:val="en-US" w:eastAsia="zh-CN"/>
        </w:rPr>
        <w:t>-01</w:t>
      </w:r>
      <w:r>
        <w:rPr>
          <w:rFonts w:hint="eastAsia" w:ascii="仿宋" w:hAnsi="仿宋" w:eastAsia="仿宋" w:cs="仿宋"/>
          <w:sz w:val="21"/>
          <w:szCs w:val="21"/>
        </w:rPr>
        <w:t>至</w:t>
      </w:r>
      <w:r>
        <w:rPr>
          <w:rFonts w:hint="eastAsia" w:ascii="仿宋" w:hAnsi="仿宋" w:eastAsia="仿宋" w:cs="仿宋"/>
          <w:sz w:val="21"/>
          <w:szCs w:val="21"/>
          <w:lang w:eastAsia="zh-CN"/>
        </w:rPr>
        <w:t>2019</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12</w:t>
      </w:r>
      <w:r>
        <w:rPr>
          <w:rFonts w:hint="eastAsia" w:ascii="仿宋" w:hAnsi="仿宋" w:eastAsia="仿宋" w:cs="仿宋"/>
          <w:sz w:val="21"/>
          <w:szCs w:val="21"/>
          <w:lang w:val="en-US" w:eastAsia="zh-CN"/>
        </w:rPr>
        <w:t>, 主持</w:t>
      </w:r>
    </w:p>
    <w:p w14:paraId="14898338">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江西省重点研发计划项目(重点项目)（20161BBG70058）, 村镇砌体结构打包带加固机理及关键技术研究 , 2016-07至2019-06, 主持</w:t>
      </w:r>
    </w:p>
    <w:p w14:paraId="5B05368C">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lang w:eastAsia="zh-CN"/>
        </w:rPr>
        <w:t>江西省科技支撑计划项目</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20141BBG70087）</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江西村镇房屋抗震能力调查与分析及防震减灾对策研究</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2014</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01</w:t>
      </w:r>
      <w:r>
        <w:rPr>
          <w:rFonts w:hint="eastAsia" w:ascii="仿宋" w:hAnsi="仿宋" w:eastAsia="仿宋" w:cs="仿宋"/>
          <w:sz w:val="21"/>
          <w:szCs w:val="21"/>
          <w:lang w:val="en-US" w:eastAsia="zh-CN"/>
        </w:rPr>
        <w:t>至</w:t>
      </w:r>
      <w:r>
        <w:rPr>
          <w:rFonts w:hint="eastAsia" w:ascii="仿宋" w:hAnsi="仿宋" w:eastAsia="仿宋" w:cs="仿宋"/>
          <w:sz w:val="21"/>
          <w:szCs w:val="21"/>
          <w:lang w:eastAsia="zh-CN"/>
        </w:rPr>
        <w:t>2016</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12</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主持</w:t>
      </w:r>
    </w:p>
    <w:p w14:paraId="0A3F728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p>
    <w:p w14:paraId="7C80DF2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b/>
          <w:bCs/>
          <w:sz w:val="24"/>
          <w:szCs w:val="24"/>
          <w:lang w:eastAsia="zh-CN"/>
        </w:rPr>
        <w:t>论文专著</w:t>
      </w:r>
      <w:r>
        <w:rPr>
          <w:rFonts w:hint="eastAsia" w:ascii="仿宋" w:hAnsi="仿宋" w:eastAsia="仿宋" w:cs="仿宋"/>
          <w:b/>
          <w:bCs/>
          <w:sz w:val="24"/>
          <w:szCs w:val="24"/>
        </w:rPr>
        <w:t>（限10项</w:t>
      </w:r>
      <w:r>
        <w:rPr>
          <w:rFonts w:hint="eastAsia" w:ascii="仿宋" w:hAnsi="仿宋" w:eastAsia="仿宋" w:cs="仿宋"/>
          <w:b/>
          <w:bCs/>
          <w:color w:val="FF0000"/>
          <w:sz w:val="24"/>
          <w:szCs w:val="24"/>
          <w:lang w:eastAsia="zh-CN"/>
        </w:rPr>
        <w:t>选填</w:t>
      </w:r>
      <w:r>
        <w:rPr>
          <w:rFonts w:hint="eastAsia" w:ascii="仿宋" w:hAnsi="仿宋" w:eastAsia="仿宋" w:cs="仿宋"/>
          <w:b/>
          <w:bCs/>
          <w:sz w:val="24"/>
          <w:szCs w:val="24"/>
        </w:rPr>
        <w:t>）：</w:t>
      </w:r>
      <w:r>
        <w:rPr>
          <w:rFonts w:hint="eastAsia" w:ascii="仿宋" w:hAnsi="仿宋" w:eastAsia="仿宋" w:cs="仿宋"/>
          <w:sz w:val="21"/>
          <w:szCs w:val="21"/>
        </w:rPr>
        <w:t xml:space="preserve">  </w:t>
      </w:r>
    </w:p>
    <w:p w14:paraId="2514263C">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Zhao Wenyang, </w:t>
      </w:r>
      <w:r>
        <w:rPr>
          <w:rFonts w:hint="eastAsia" w:ascii="仿宋" w:hAnsi="仿宋" w:eastAsia="仿宋" w:cs="仿宋"/>
          <w:b/>
          <w:bCs/>
          <w:sz w:val="21"/>
          <w:szCs w:val="21"/>
        </w:rPr>
        <w:t>Zhou Qiang</w:t>
      </w:r>
      <w:r>
        <w:rPr>
          <w:rFonts w:hint="eastAsia" w:ascii="仿宋" w:hAnsi="仿宋" w:eastAsia="仿宋" w:cs="仿宋"/>
          <w:b/>
          <w:bCs/>
          <w:sz w:val="21"/>
          <w:szCs w:val="21"/>
          <w:vertAlign w:val="superscript"/>
        </w:rPr>
        <w:t>*</w:t>
      </w:r>
      <w:r>
        <w:rPr>
          <w:rFonts w:hint="eastAsia" w:ascii="仿宋" w:hAnsi="仿宋" w:eastAsia="仿宋" w:cs="仿宋"/>
          <w:sz w:val="21"/>
          <w:szCs w:val="21"/>
        </w:rPr>
        <w:t>, Min Quanhuan, Yang Lingyu, Sun Baitao, Song Guquan. Experimental study on the seismic performance of masonry wall reinforced by cement mortar and polypropylene band[J].Earthquake Engineering and Engineering Vibration, 2023.</w:t>
      </w:r>
    </w:p>
    <w:p w14:paraId="5CAC2072">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赵文洋, </w:t>
      </w:r>
      <w:r>
        <w:rPr>
          <w:rFonts w:hint="eastAsia" w:ascii="仿宋" w:hAnsi="仿宋" w:eastAsia="仿宋" w:cs="仿宋"/>
          <w:b/>
          <w:bCs/>
          <w:sz w:val="21"/>
          <w:szCs w:val="21"/>
        </w:rPr>
        <w:t>周强</w:t>
      </w:r>
      <w:r>
        <w:rPr>
          <w:rFonts w:hint="eastAsia" w:ascii="仿宋" w:hAnsi="仿宋" w:eastAsia="仿宋" w:cs="仿宋"/>
          <w:b/>
          <w:bCs/>
          <w:sz w:val="21"/>
          <w:szCs w:val="21"/>
          <w:vertAlign w:val="superscript"/>
        </w:rPr>
        <w:t>*</w:t>
      </w:r>
      <w:r>
        <w:rPr>
          <w:rFonts w:hint="eastAsia" w:ascii="仿宋" w:hAnsi="仿宋" w:eastAsia="仿宋" w:cs="仿宋"/>
          <w:sz w:val="21"/>
          <w:szCs w:val="21"/>
        </w:rPr>
        <w:t>, 杨凌宇, 宋固全.打包带加固砖砌体弯曲抗拉性能研究[J].工程力学:</w:t>
      </w:r>
      <w:r>
        <w:rPr>
          <w:rFonts w:hint="eastAsia" w:ascii="仿宋" w:hAnsi="仿宋" w:eastAsia="仿宋" w:cs="仿宋"/>
          <w:sz w:val="21"/>
          <w:szCs w:val="21"/>
          <w:lang w:val="en-US" w:eastAsia="zh-CN"/>
        </w:rPr>
        <w:t>2023</w:t>
      </w:r>
      <w:r>
        <w:rPr>
          <w:rFonts w:hint="eastAsia" w:ascii="仿宋" w:hAnsi="仿宋" w:eastAsia="仿宋" w:cs="仿宋"/>
          <w:sz w:val="21"/>
          <w:szCs w:val="21"/>
        </w:rPr>
        <w:t>.</w:t>
      </w:r>
    </w:p>
    <w:p w14:paraId="678E1144">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b/>
          <w:bCs/>
          <w:sz w:val="21"/>
          <w:szCs w:val="21"/>
        </w:rPr>
        <w:t>周强</w:t>
      </w:r>
      <w:r>
        <w:rPr>
          <w:rFonts w:hint="eastAsia" w:ascii="仿宋" w:hAnsi="仿宋" w:eastAsia="仿宋" w:cs="仿宋"/>
          <w:b/>
          <w:bCs/>
          <w:sz w:val="21"/>
          <w:szCs w:val="21"/>
          <w:vertAlign w:val="superscript"/>
        </w:rPr>
        <w:t>*</w:t>
      </w:r>
      <w:r>
        <w:rPr>
          <w:rFonts w:hint="eastAsia" w:ascii="仿宋" w:hAnsi="仿宋" w:eastAsia="仿宋" w:cs="仿宋"/>
          <w:sz w:val="21"/>
          <w:szCs w:val="21"/>
        </w:rPr>
        <w:t>, 赵文洋, 杨凌宇, 闵全环, 宋固全, 孙柏涛.打包带加固村镇砌体墙抗震性能试验研究[J].建筑结构学报, 2020.</w:t>
      </w:r>
    </w:p>
    <w:p w14:paraId="74CD7006">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b/>
          <w:bCs/>
          <w:sz w:val="21"/>
          <w:szCs w:val="21"/>
        </w:rPr>
        <w:t>Qiang Zhou</w:t>
      </w:r>
      <w:r>
        <w:rPr>
          <w:rFonts w:hint="eastAsia" w:ascii="仿宋" w:hAnsi="仿宋" w:eastAsia="仿宋" w:cs="仿宋"/>
          <w:b/>
          <w:bCs/>
          <w:sz w:val="21"/>
          <w:szCs w:val="21"/>
          <w:vertAlign w:val="superscript"/>
        </w:rPr>
        <w:t>*</w:t>
      </w:r>
      <w:r>
        <w:rPr>
          <w:rFonts w:hint="eastAsia" w:ascii="仿宋" w:hAnsi="仿宋" w:eastAsia="仿宋" w:cs="仿宋"/>
          <w:sz w:val="21"/>
          <w:szCs w:val="21"/>
        </w:rPr>
        <w:t>, Lingyu Yang, Wenyang Zhao.Experimental Analysis of Seismic Performance of Masonry Shear Wall Reinforced with PP-Band Mesh and Plastering Mortar under In-Plane Cyclic Loading[J].Advances in Civil Engineering, 2020</w:t>
      </w:r>
      <w:r>
        <w:rPr>
          <w:rFonts w:hint="eastAsia" w:ascii="仿宋" w:hAnsi="仿宋" w:eastAsia="仿宋" w:cs="仿宋"/>
          <w:sz w:val="21"/>
          <w:szCs w:val="21"/>
          <w:lang w:val="en-US" w:eastAsia="zh-CN"/>
        </w:rPr>
        <w:t>.</w:t>
      </w:r>
    </w:p>
    <w:p w14:paraId="6CF13450">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b/>
          <w:bCs/>
          <w:sz w:val="21"/>
          <w:szCs w:val="21"/>
        </w:rPr>
        <w:t>周强</w:t>
      </w:r>
      <w:r>
        <w:rPr>
          <w:rFonts w:hint="eastAsia" w:ascii="仿宋" w:hAnsi="仿宋" w:eastAsia="仿宋" w:cs="仿宋"/>
          <w:b/>
          <w:bCs/>
          <w:sz w:val="21"/>
          <w:szCs w:val="21"/>
          <w:vertAlign w:val="superscript"/>
        </w:rPr>
        <w:t>*</w:t>
      </w:r>
      <w:r>
        <w:rPr>
          <w:rFonts w:hint="eastAsia" w:ascii="仿宋" w:hAnsi="仿宋" w:eastAsia="仿宋" w:cs="仿宋"/>
          <w:sz w:val="21"/>
          <w:szCs w:val="21"/>
        </w:rPr>
        <w:t>, 陈珊，孙柏涛，杨玉成. 构造柱圈梁抗震体系砌体平房振动台试验研究.哈尔滨工程大学学报. 2017.</w:t>
      </w:r>
    </w:p>
    <w:p w14:paraId="0820E25A">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姚新强, 孙柏涛, 王明振, 杨在林, 陈宇坤, 杨绪连, 付占岭, </w:t>
      </w:r>
      <w:r>
        <w:rPr>
          <w:rFonts w:hint="eastAsia" w:ascii="仿宋" w:hAnsi="仿宋" w:eastAsia="仿宋" w:cs="仿宋"/>
          <w:b/>
          <w:bCs/>
          <w:sz w:val="21"/>
          <w:szCs w:val="21"/>
        </w:rPr>
        <w:t>周强</w:t>
      </w:r>
      <w:r>
        <w:rPr>
          <w:rFonts w:hint="eastAsia" w:ascii="仿宋" w:hAnsi="仿宋" w:eastAsia="仿宋" w:cs="仿宋"/>
          <w:b/>
          <w:bCs/>
          <w:sz w:val="21"/>
          <w:szCs w:val="21"/>
          <w:vertAlign w:val="superscript"/>
        </w:rPr>
        <w:t>*</w:t>
      </w:r>
      <w:r>
        <w:rPr>
          <w:rFonts w:hint="eastAsia" w:ascii="仿宋" w:hAnsi="仿宋" w:eastAsia="仿宋" w:cs="仿宋"/>
          <w:sz w:val="21"/>
          <w:szCs w:val="21"/>
        </w:rPr>
        <w:t xml:space="preserve">. 我国农村典型砖砌体墙片拟静力试验研究. 工程力学. 2017. </w:t>
      </w:r>
    </w:p>
    <w:p w14:paraId="5FA58540">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b/>
          <w:bCs/>
          <w:sz w:val="21"/>
          <w:szCs w:val="21"/>
        </w:rPr>
        <w:t>ZHOU Qiang</w:t>
      </w:r>
      <w:r>
        <w:rPr>
          <w:rFonts w:hint="eastAsia" w:ascii="仿宋" w:hAnsi="仿宋" w:eastAsia="仿宋" w:cs="仿宋"/>
          <w:b/>
          <w:bCs/>
          <w:sz w:val="21"/>
          <w:szCs w:val="21"/>
          <w:vertAlign w:val="superscript"/>
        </w:rPr>
        <w:t>*</w:t>
      </w:r>
      <w:r>
        <w:rPr>
          <w:rFonts w:hint="eastAsia" w:ascii="仿宋" w:hAnsi="仿宋" w:eastAsia="仿宋" w:cs="仿宋"/>
          <w:sz w:val="21"/>
          <w:szCs w:val="21"/>
        </w:rPr>
        <w:t xml:space="preserve">, SUN Bai-tao. Study on Earthquake Damage Distribution of Multistory Masonry Buildings.The Open Civil Engineering Journal, 2015. </w:t>
      </w:r>
    </w:p>
    <w:p w14:paraId="57D73E4D">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具有多级减震、抗震的工程砌体结构.发明专利, 中国</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ZL202210212561.2</w:t>
      </w:r>
    </w:p>
    <w:p w14:paraId="30113615">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一种砌体墙抗震加强装置.发明专利, 中国</w:t>
      </w:r>
      <w:r>
        <w:rPr>
          <w:rFonts w:hint="eastAsia" w:ascii="仿宋" w:hAnsi="仿宋" w:eastAsia="仿宋" w:cs="仿宋"/>
          <w:sz w:val="21"/>
          <w:szCs w:val="21"/>
          <w:lang w:val="en-US" w:eastAsia="zh-CN"/>
        </w:rPr>
        <w:t>,</w:t>
      </w:r>
      <w:r>
        <w:rPr>
          <w:rFonts w:hint="eastAsia" w:ascii="仿宋" w:hAnsi="仿宋" w:eastAsia="仿宋" w:cs="仿宋"/>
          <w:sz w:val="21"/>
          <w:szCs w:val="21"/>
        </w:rPr>
        <w:t xml:space="preserve"> ZL202010784193.X</w:t>
      </w:r>
    </w:p>
    <w:p w14:paraId="4D116617">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textAlignment w:val="auto"/>
        <w:rPr>
          <w:rFonts w:hint="eastAsia"/>
        </w:rPr>
      </w:pPr>
      <w:r>
        <w:rPr>
          <w:rFonts w:hint="eastAsia" w:ascii="仿宋" w:hAnsi="仿宋" w:eastAsia="仿宋" w:cs="仿宋"/>
          <w:sz w:val="21"/>
          <w:szCs w:val="21"/>
        </w:rPr>
        <w:t>一种土木工程结构抗震试验装置.发明专利, 中国</w:t>
      </w:r>
      <w:r>
        <w:rPr>
          <w:rFonts w:hint="eastAsia" w:ascii="仿宋" w:hAnsi="仿宋" w:eastAsia="仿宋" w:cs="仿宋"/>
          <w:sz w:val="21"/>
          <w:szCs w:val="21"/>
          <w:lang w:val="en-US" w:eastAsia="zh-CN"/>
        </w:rPr>
        <w:t>,</w:t>
      </w:r>
      <w:r>
        <w:rPr>
          <w:rFonts w:hint="eastAsia" w:ascii="仿宋" w:hAnsi="仿宋" w:eastAsia="仿宋" w:cs="仿宋"/>
          <w:sz w:val="21"/>
          <w:szCs w:val="21"/>
        </w:rPr>
        <w:t xml:space="preserve"> ZL201710441722.4</w:t>
      </w:r>
    </w:p>
    <w:p w14:paraId="738415A1">
      <w:pPr>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C6056"/>
    <w:multiLevelType w:val="singleLevel"/>
    <w:tmpl w:val="A48C6056"/>
    <w:lvl w:ilvl="0" w:tentative="0">
      <w:start w:val="1"/>
      <w:numFmt w:val="decimal"/>
      <w:lvlText w:val="(%1)"/>
      <w:lvlJc w:val="left"/>
      <w:pPr>
        <w:tabs>
          <w:tab w:val="left" w:pos="312"/>
        </w:tabs>
      </w:pPr>
    </w:lvl>
  </w:abstractNum>
  <w:abstractNum w:abstractNumId="1">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C366BB1"/>
    <w:multiLevelType w:val="multilevel"/>
    <w:tmpl w:val="4C366BB1"/>
    <w:lvl w:ilvl="0" w:tentative="0">
      <w:start w:val="1"/>
      <w:numFmt w:val="bullet"/>
      <w:pStyle w:val="13"/>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abstractNum w:abstractNumId="3">
    <w:nsid w:val="61D12ACA"/>
    <w:multiLevelType w:val="singleLevel"/>
    <w:tmpl w:val="61D12ACA"/>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ODA5ODFlYThkNTNjNDU4ZTdmNzk4OWJkYjFjMGEifQ=="/>
  </w:docVars>
  <w:rsids>
    <w:rsidRoot w:val="00796D71"/>
    <w:rsid w:val="00015E82"/>
    <w:rsid w:val="000369FD"/>
    <w:rsid w:val="00055545"/>
    <w:rsid w:val="0008087D"/>
    <w:rsid w:val="000B0601"/>
    <w:rsid w:val="000C234E"/>
    <w:rsid w:val="000C29E2"/>
    <w:rsid w:val="0012074B"/>
    <w:rsid w:val="00156777"/>
    <w:rsid w:val="00187424"/>
    <w:rsid w:val="001926C5"/>
    <w:rsid w:val="00196B5C"/>
    <w:rsid w:val="001B1DAF"/>
    <w:rsid w:val="001E2356"/>
    <w:rsid w:val="002231D7"/>
    <w:rsid w:val="00223940"/>
    <w:rsid w:val="002352CA"/>
    <w:rsid w:val="00281CDE"/>
    <w:rsid w:val="002A5CB8"/>
    <w:rsid w:val="002A5FE9"/>
    <w:rsid w:val="002A668D"/>
    <w:rsid w:val="002C3CD6"/>
    <w:rsid w:val="002E0BCC"/>
    <w:rsid w:val="002F1B64"/>
    <w:rsid w:val="002F6662"/>
    <w:rsid w:val="002F70AD"/>
    <w:rsid w:val="00317D8D"/>
    <w:rsid w:val="00367E41"/>
    <w:rsid w:val="00391C8C"/>
    <w:rsid w:val="00395F8B"/>
    <w:rsid w:val="003E2573"/>
    <w:rsid w:val="0040764E"/>
    <w:rsid w:val="0042573A"/>
    <w:rsid w:val="00433285"/>
    <w:rsid w:val="00436061"/>
    <w:rsid w:val="00443C7B"/>
    <w:rsid w:val="00447034"/>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6306CC"/>
    <w:rsid w:val="00646321"/>
    <w:rsid w:val="0064668F"/>
    <w:rsid w:val="00672736"/>
    <w:rsid w:val="00674FB3"/>
    <w:rsid w:val="00681769"/>
    <w:rsid w:val="00682B34"/>
    <w:rsid w:val="00684514"/>
    <w:rsid w:val="00686205"/>
    <w:rsid w:val="006B3ED4"/>
    <w:rsid w:val="006C6D21"/>
    <w:rsid w:val="006D6860"/>
    <w:rsid w:val="006E6E08"/>
    <w:rsid w:val="006F6FF5"/>
    <w:rsid w:val="00711F40"/>
    <w:rsid w:val="0073643F"/>
    <w:rsid w:val="00796D71"/>
    <w:rsid w:val="007A0B21"/>
    <w:rsid w:val="007A1F25"/>
    <w:rsid w:val="007C3536"/>
    <w:rsid w:val="007C5D42"/>
    <w:rsid w:val="007D6401"/>
    <w:rsid w:val="007F4A80"/>
    <w:rsid w:val="0085335E"/>
    <w:rsid w:val="008A0369"/>
    <w:rsid w:val="008B4D6A"/>
    <w:rsid w:val="008B54BF"/>
    <w:rsid w:val="008C7BC3"/>
    <w:rsid w:val="008E68FD"/>
    <w:rsid w:val="008F296F"/>
    <w:rsid w:val="0091218C"/>
    <w:rsid w:val="00922B5C"/>
    <w:rsid w:val="009277D3"/>
    <w:rsid w:val="0094488A"/>
    <w:rsid w:val="00944A9C"/>
    <w:rsid w:val="009642CF"/>
    <w:rsid w:val="009E191C"/>
    <w:rsid w:val="009E2B2A"/>
    <w:rsid w:val="009E6DB3"/>
    <w:rsid w:val="009F2E70"/>
    <w:rsid w:val="009F7622"/>
    <w:rsid w:val="00A05164"/>
    <w:rsid w:val="00A17D67"/>
    <w:rsid w:val="00A34F8F"/>
    <w:rsid w:val="00A36861"/>
    <w:rsid w:val="00A518F2"/>
    <w:rsid w:val="00A843DA"/>
    <w:rsid w:val="00AA583B"/>
    <w:rsid w:val="00AB31B4"/>
    <w:rsid w:val="00AC04CB"/>
    <w:rsid w:val="00B07BD9"/>
    <w:rsid w:val="00B20278"/>
    <w:rsid w:val="00B36C15"/>
    <w:rsid w:val="00B72C59"/>
    <w:rsid w:val="00BB2658"/>
    <w:rsid w:val="00BB33EF"/>
    <w:rsid w:val="00BC3BFA"/>
    <w:rsid w:val="00BE546A"/>
    <w:rsid w:val="00BE5D56"/>
    <w:rsid w:val="00BF3959"/>
    <w:rsid w:val="00BF43EB"/>
    <w:rsid w:val="00BF5640"/>
    <w:rsid w:val="00C1059A"/>
    <w:rsid w:val="00C12A89"/>
    <w:rsid w:val="00C21DDF"/>
    <w:rsid w:val="00C23CFC"/>
    <w:rsid w:val="00C33744"/>
    <w:rsid w:val="00C51127"/>
    <w:rsid w:val="00C51AD1"/>
    <w:rsid w:val="00C7011E"/>
    <w:rsid w:val="00C75AE1"/>
    <w:rsid w:val="00CE2DC5"/>
    <w:rsid w:val="00CE4A31"/>
    <w:rsid w:val="00D0016B"/>
    <w:rsid w:val="00D21DDF"/>
    <w:rsid w:val="00D375F9"/>
    <w:rsid w:val="00D641ED"/>
    <w:rsid w:val="00D7036B"/>
    <w:rsid w:val="00DA21A8"/>
    <w:rsid w:val="00DB10EF"/>
    <w:rsid w:val="00DB63FE"/>
    <w:rsid w:val="00DB6E15"/>
    <w:rsid w:val="00DD37AD"/>
    <w:rsid w:val="00E17107"/>
    <w:rsid w:val="00E86FA8"/>
    <w:rsid w:val="00EA22DC"/>
    <w:rsid w:val="00EC6DD0"/>
    <w:rsid w:val="00EC6E16"/>
    <w:rsid w:val="00ED0465"/>
    <w:rsid w:val="00EE07CB"/>
    <w:rsid w:val="00EE1C1E"/>
    <w:rsid w:val="00F10327"/>
    <w:rsid w:val="00F35098"/>
    <w:rsid w:val="00F66704"/>
    <w:rsid w:val="00F67F6A"/>
    <w:rsid w:val="00F82D7C"/>
    <w:rsid w:val="00F95754"/>
    <w:rsid w:val="00FC698A"/>
    <w:rsid w:val="00FF38B6"/>
    <w:rsid w:val="00FF446A"/>
    <w:rsid w:val="015A7D35"/>
    <w:rsid w:val="04AA7AB6"/>
    <w:rsid w:val="06B70F10"/>
    <w:rsid w:val="0B8C0747"/>
    <w:rsid w:val="0C1856E4"/>
    <w:rsid w:val="0D3A3CED"/>
    <w:rsid w:val="1A004525"/>
    <w:rsid w:val="214747E7"/>
    <w:rsid w:val="24DB53C5"/>
    <w:rsid w:val="2AC41639"/>
    <w:rsid w:val="2CB00CBB"/>
    <w:rsid w:val="2D8D7A26"/>
    <w:rsid w:val="2ED40491"/>
    <w:rsid w:val="33DC122D"/>
    <w:rsid w:val="376E2915"/>
    <w:rsid w:val="3A1D0F38"/>
    <w:rsid w:val="3A6E524A"/>
    <w:rsid w:val="3FA348D5"/>
    <w:rsid w:val="42DB00DC"/>
    <w:rsid w:val="490412E4"/>
    <w:rsid w:val="499500DF"/>
    <w:rsid w:val="4A935543"/>
    <w:rsid w:val="4C054019"/>
    <w:rsid w:val="4FA518A0"/>
    <w:rsid w:val="54EF1381"/>
    <w:rsid w:val="56535401"/>
    <w:rsid w:val="576935E7"/>
    <w:rsid w:val="5F436C9B"/>
    <w:rsid w:val="604A33D1"/>
    <w:rsid w:val="6A0F0E49"/>
    <w:rsid w:val="6C99030B"/>
    <w:rsid w:val="6CC643F5"/>
    <w:rsid w:val="6CF33DC8"/>
    <w:rsid w:val="727F29D0"/>
    <w:rsid w:val="73840550"/>
    <w:rsid w:val="7BFF7D19"/>
    <w:rsid w:val="7C44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0"/>
    <w:qFormat/>
    <w:uiPriority w:val="0"/>
    <w:pPr>
      <w:spacing w:after="0" w:line="360" w:lineRule="auto"/>
      <w:ind w:firstLine="420" w:firstLineChars="100"/>
    </w:pPr>
    <w:rPr>
      <w:rFonts w:ascii="Times New Roman" w:hAnsi="Times New Roman" w:eastAsia="宋体"/>
      <w:sz w:val="30"/>
      <w:szCs w:val="24"/>
    </w:rPr>
  </w:style>
  <w:style w:type="character" w:customStyle="1" w:styleId="9">
    <w:name w:val="正文文本 字符"/>
    <w:basedOn w:val="8"/>
    <w:link w:val="3"/>
    <w:semiHidden/>
    <w:qFormat/>
    <w:uiPriority w:val="99"/>
  </w:style>
  <w:style w:type="character" w:customStyle="1" w:styleId="10">
    <w:name w:val="正文文本首行缩进 字符"/>
    <w:basedOn w:val="9"/>
    <w:link w:val="6"/>
    <w:qFormat/>
    <w:uiPriority w:val="0"/>
    <w:rPr>
      <w:rFonts w:ascii="Times New Roman" w:hAnsi="Times New Roman" w:eastAsia="宋体"/>
      <w:sz w:val="30"/>
      <w:szCs w:val="24"/>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details w/bullets 1"/>
    <w:basedOn w:val="1"/>
    <w:autoRedefine/>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1014</Words>
  <Characters>1685</Characters>
  <Lines>26</Lines>
  <Paragraphs>7</Paragraphs>
  <TotalTime>5</TotalTime>
  <ScaleCrop>false</ScaleCrop>
  <LinksUpToDate>false</LinksUpToDate>
  <CharactersWithSpaces>1842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2022-09-15T01:42:00Z</dcterms:created>
  <dc:creator>熊进刚</dc:creator>
  <cp:lastModifiedBy>奥巴马</cp:lastModifiedBy>
  <cp:lastPrinted>2023-10-12T04:12:00Z</cp:lastPrinted>
  <dcterms:modified xsi:type="dcterms:W3CDTF">2025-06-19T01:34:00Z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67850AFD6431402BA8EC3EDA7C629428_13</vt:lpwstr>
  </property>
  <property fmtid="{D5CDD505-2E9C-101B-9397-08002B2CF9AE}" pid="4" name="KSOTemplateDocerSaveRecord">
    <vt:lpwstr>eyJoZGlkIjoiOTg5ODA5ODFlYThkNTNjNDU4ZTdmNzk4OWJkYjFjMGEiLCJ1c2VySWQiOiI0NzE4NTkwMjgifQ==</vt:lpwstr>
  </property>
</Properties>
</file>