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1849">
      <w:pPr>
        <w:snapToGrid w:val="0"/>
        <w:spacing w:after="312" w:afterLines="100" w:line="288" w:lineRule="auto"/>
        <w:jc w:val="center"/>
        <w:rPr>
          <w:rFonts w:ascii="黑体" w:hAnsi="黑体" w:eastAsia="黑体" w:cs="仿宋"/>
          <w:b/>
          <w:bCs/>
          <w:sz w:val="32"/>
          <w:szCs w:val="32"/>
          <w:highlight w:val="yellow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姜瑶</w:t>
      </w:r>
    </w:p>
    <w:p w14:paraId="78F8AB7A">
      <w:pPr>
        <w:adjustRightInd w:val="0"/>
        <w:snapToGrid w:val="0"/>
        <w:spacing w:line="288" w:lineRule="auto"/>
        <w:ind w:firstLine="420" w:firstLineChars="20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17780</wp:posOffset>
            </wp:positionV>
            <wp:extent cx="899795" cy="1259840"/>
            <wp:effectExtent l="0" t="0" r="0" b="0"/>
            <wp:wrapSquare wrapText="bothSides"/>
            <wp:docPr id="2000291834" name="图片 1" descr="穿着西装笔挺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91834" name="图片 1" descr="穿着西装笔挺的男子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Cs w:val="22"/>
          <w:lang w:val="en-US" w:eastAsia="zh-CN"/>
        </w:rPr>
        <w:t>副教授</w:t>
      </w:r>
      <w:bookmarkStart w:id="0" w:name="_GoBack"/>
      <w:bookmarkEnd w:id="0"/>
      <w:r>
        <w:rPr>
          <w:rFonts w:hint="eastAsia" w:ascii="仿宋" w:hAnsi="仿宋" w:eastAsia="仿宋" w:cs="Times New Roman"/>
          <w:szCs w:val="22"/>
        </w:rPr>
        <w:t>，硕士生导师。主要从事灌区水文过程及模拟、水资源系统分析与规划决策、流域水循环演变机理等方向的教学与研究工作。近年来主持国家自然科学基金项目2项、江西省自然科学基金项目1项，在国内外本领域国内外顶级或重要科技期刊上发表学术论文10余篇。</w:t>
      </w:r>
    </w:p>
    <w:p w14:paraId="119FD5D8"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szCs w:val="22"/>
        </w:rPr>
      </w:pPr>
      <w:r>
        <w:rPr>
          <w:rFonts w:ascii="Times New Roman" w:hAnsi="Times New Roman" w:eastAsia="仿宋" w:cs="Times New Roman"/>
          <w:szCs w:val="22"/>
        </w:rPr>
        <w:t>电子邮箱：jiangyao313@ncu.edu.cn</w:t>
      </w:r>
    </w:p>
    <w:p w14:paraId="17A7AED1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教育经历</w:t>
      </w:r>
    </w:p>
    <w:p w14:paraId="4AABBC89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2013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9-2017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6，中国农业大学，水利工程，博士</w:t>
      </w:r>
    </w:p>
    <w:p w14:paraId="396CA42B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9-2013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6，中国农业大学，水文学及水资源，硕士</w:t>
      </w:r>
    </w:p>
    <w:p w14:paraId="2454D7D1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2007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9-2011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6，中国农业大学，农业水利工程，学士</w:t>
      </w:r>
    </w:p>
    <w:p w14:paraId="4D65C508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工作经历</w:t>
      </w:r>
    </w:p>
    <w:p w14:paraId="598B9F19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2021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7至今，南昌大学，工程建设学院，讲师</w:t>
      </w:r>
    </w:p>
    <w:p w14:paraId="5C636AAE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2018.10-2020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12，北京师范大学，水科学研究院，博士后</w:t>
      </w:r>
    </w:p>
    <w:p w14:paraId="172CC312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2017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8-2018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9，长江水利委员会长江科学院，工程师</w:t>
      </w:r>
    </w:p>
    <w:p w14:paraId="724CDFB9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代表性科研项目（限5项）：</w:t>
      </w:r>
    </w:p>
    <w:p w14:paraId="259ACE5D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国家自然科学基金地区基金项目，52269012，不确定性条件下基于过程的农业水资源多维调控，2023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1-2026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 w14:paraId="3EEB894C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江西省自然科学基金青年基金项目，20232BAB214084，气候变化下基于过程响应的赣抚平原灌区水资源空间配置优化，2023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7-2026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6，主持</w:t>
      </w:r>
    </w:p>
    <w:p w14:paraId="6CFEF555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国家自然科学基金青年基金项目，51909003，基于过程模拟与优化配置耦合的灌区高效用水调控研究，2020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1-2022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 w14:paraId="0C16BE16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国家自然科学基金重大研究计划重点项目，91647202，变化环境下的雅鲁藏布江流域径流响应与水文过程演变机理研究，2017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1-2020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12，参与</w:t>
      </w:r>
    </w:p>
    <w:p w14:paraId="2D7C8BDD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国家重点研发计划子课题项目，2016YFC0400206-04，扬水灌区输蓄水工程水量优化调配技术研究，2016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7-2020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8，参与</w:t>
      </w:r>
    </w:p>
    <w:p w14:paraId="09CA8863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代表性科研成果（限10项）：</w:t>
      </w:r>
    </w:p>
    <w:p w14:paraId="5FF0A929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Xiong Lvyang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Jiang Yao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Li Xinyi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Ren Dongyang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Guanhua*. Long-term regional groundwater responses and their ecological impacts under agricultural water saving in an arid irrigation district, upper Yellow River basin. Agricultural Water Management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288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: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108493.</w:t>
      </w:r>
    </w:p>
    <w:p w14:paraId="5ABF11FE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Jiang Yao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Xu Zongxue*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Xiong Lvyang. Runoff variation and response to precipitation on multi-spatial and temporal scales in the southern Tibetan Plateau. Journal of Hydrology: Regional Studies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42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: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101157.</w:t>
      </w:r>
    </w:p>
    <w:p w14:paraId="392FB8BF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Jiang Yao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Xiong Lvyang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Xu Zongxue*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Guanhua. A simulation-based optimization model for watershed multi-scale irrigation water use with considering impacts of climate changes. Journal of Hydrology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: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126395.</w:t>
      </w:r>
    </w:p>
    <w:p w14:paraId="76CF3CC4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Jiang Yao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Xiong Lvyang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Yao F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Xu Zongxue*. Optimizing regional irrigation water allocation for multi-stage pumping-water irrigation system based on multi-level optimization-coordination model. Journal of Hydrology X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4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: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100038.</w:t>
      </w:r>
    </w:p>
    <w:p w14:paraId="58911BCE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Xu Xu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Jiang Yao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Liu M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inghuan,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Q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uanzhong,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Guanhua*. Modeling and assessing agro-hydrological processes and irrigation water saving in the middle Heihe River basin. Agricultural Water Management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211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: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152-164.</w:t>
      </w:r>
    </w:p>
    <w:p w14:paraId="073137BE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Liu M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inghuan, 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Jiang Y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ao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Xu X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u,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Q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uanzhong,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Huo Z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ailin,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uanhua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 Long-term groundwater dynamics affected by intense agricultural activities in oasis areas of arid inland river basins, Northwest China. Agricultural Water Management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2018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: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37-52.</w:t>
      </w:r>
    </w:p>
    <w:p w14:paraId="0B7EF2DE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Jiang Y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ao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Xu X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u,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Q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uanzhong,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Huo Z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ailin,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uanhua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 Optimizing regional irrigation water use by integrating a two-level optimization model and an agro-hydrological model. Agricultural Water Management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178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: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76-88.</w:t>
      </w:r>
    </w:p>
    <w:p w14:paraId="251F2520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Jiang Y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ao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Xu X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u,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Quanzhong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Huo Zailin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Huang Guanhua. Assessment of irrigation performance and water productivity in irrigated areas of the middle Heihe River basin using a distributed agro-hydrological model. Agricultural Water Management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2015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147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: 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67-81.</w:t>
      </w:r>
    </w:p>
    <w:p w14:paraId="50C23956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姜瑶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，颜泽文，黎良辉，闫峰，熊吕阳*. 灌区用水优化模型参数全局敏感性分析与不确定性优化. 农业机械学报，2023，54(07)：372-380.</w:t>
      </w:r>
    </w:p>
    <w:p w14:paraId="37CEB7FF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姜瑶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，熊吕阳，姚付启*. 基于两层协调模型的多级扬水灌区供水调配优化. 农业机械学报，2019，50(05)：310-319.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87599"/>
    <w:multiLevelType w:val="multilevel"/>
    <w:tmpl w:val="1B887599"/>
    <w:lvl w:ilvl="0" w:tentative="0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605790"/>
    <w:multiLevelType w:val="multilevel"/>
    <w:tmpl w:val="3D605790"/>
    <w:lvl w:ilvl="0" w:tentative="0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9BE24E6"/>
    <w:multiLevelType w:val="multilevel"/>
    <w:tmpl w:val="59BE24E6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2E1167C"/>
    <w:multiLevelType w:val="multilevel"/>
    <w:tmpl w:val="62E1167C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ODY4YmMwZDlkYjdlNWI2NzQ5YWIwNzJjYzE0OWUifQ=="/>
  </w:docVars>
  <w:rsids>
    <w:rsidRoot w:val="00CC08AF"/>
    <w:rsid w:val="00052943"/>
    <w:rsid w:val="00072FDC"/>
    <w:rsid w:val="0008070F"/>
    <w:rsid w:val="000811DE"/>
    <w:rsid w:val="000B0F16"/>
    <w:rsid w:val="000B32F7"/>
    <w:rsid w:val="000F6F02"/>
    <w:rsid w:val="00121C77"/>
    <w:rsid w:val="00135E07"/>
    <w:rsid w:val="00193112"/>
    <w:rsid w:val="001E0AA2"/>
    <w:rsid w:val="00263BE6"/>
    <w:rsid w:val="00283268"/>
    <w:rsid w:val="00371CD4"/>
    <w:rsid w:val="003A45F2"/>
    <w:rsid w:val="003D6B60"/>
    <w:rsid w:val="00403C3E"/>
    <w:rsid w:val="004239F2"/>
    <w:rsid w:val="00454A6D"/>
    <w:rsid w:val="00461AC3"/>
    <w:rsid w:val="00481A9F"/>
    <w:rsid w:val="005012E9"/>
    <w:rsid w:val="0052519C"/>
    <w:rsid w:val="005A50B8"/>
    <w:rsid w:val="005B467C"/>
    <w:rsid w:val="0067334B"/>
    <w:rsid w:val="006B2562"/>
    <w:rsid w:val="006C71E0"/>
    <w:rsid w:val="007550F6"/>
    <w:rsid w:val="00791625"/>
    <w:rsid w:val="007934C6"/>
    <w:rsid w:val="00841358"/>
    <w:rsid w:val="00850FC9"/>
    <w:rsid w:val="008807CC"/>
    <w:rsid w:val="00897E6F"/>
    <w:rsid w:val="00931F1A"/>
    <w:rsid w:val="00934DA3"/>
    <w:rsid w:val="00955246"/>
    <w:rsid w:val="00986F27"/>
    <w:rsid w:val="0099615D"/>
    <w:rsid w:val="009B0C71"/>
    <w:rsid w:val="009B3A60"/>
    <w:rsid w:val="009C4E63"/>
    <w:rsid w:val="009C628E"/>
    <w:rsid w:val="009F156F"/>
    <w:rsid w:val="00A227EB"/>
    <w:rsid w:val="00A23C6F"/>
    <w:rsid w:val="00A25533"/>
    <w:rsid w:val="00A54D87"/>
    <w:rsid w:val="00A5709D"/>
    <w:rsid w:val="00A94485"/>
    <w:rsid w:val="00B0588A"/>
    <w:rsid w:val="00B17F54"/>
    <w:rsid w:val="00B25541"/>
    <w:rsid w:val="00B445E0"/>
    <w:rsid w:val="00B47DA3"/>
    <w:rsid w:val="00B7503F"/>
    <w:rsid w:val="00BB47AE"/>
    <w:rsid w:val="00BD2510"/>
    <w:rsid w:val="00C514EB"/>
    <w:rsid w:val="00C60956"/>
    <w:rsid w:val="00CC08AF"/>
    <w:rsid w:val="00D15C55"/>
    <w:rsid w:val="00D4124B"/>
    <w:rsid w:val="00D417EE"/>
    <w:rsid w:val="00D5557E"/>
    <w:rsid w:val="00D90AC8"/>
    <w:rsid w:val="00DA7B2D"/>
    <w:rsid w:val="00DD1B92"/>
    <w:rsid w:val="00E50EF4"/>
    <w:rsid w:val="00F10CF2"/>
    <w:rsid w:val="00F22C6C"/>
    <w:rsid w:val="00F3026E"/>
    <w:rsid w:val="00FF6F25"/>
    <w:rsid w:val="01770D33"/>
    <w:rsid w:val="076B1CFB"/>
    <w:rsid w:val="07B812A2"/>
    <w:rsid w:val="19AC0851"/>
    <w:rsid w:val="1BCA303C"/>
    <w:rsid w:val="1FB931AC"/>
    <w:rsid w:val="277A3B68"/>
    <w:rsid w:val="34EA779F"/>
    <w:rsid w:val="52EB41CD"/>
    <w:rsid w:val="55A35789"/>
    <w:rsid w:val="5CAB48EE"/>
    <w:rsid w:val="649E018F"/>
    <w:rsid w:val="666920D7"/>
    <w:rsid w:val="68996CA3"/>
    <w:rsid w:val="7478314C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2521</Characters>
  <Lines>19</Lines>
  <Paragraphs>5</Paragraphs>
  <TotalTime>124</TotalTime>
  <ScaleCrop>false</ScaleCrop>
  <LinksUpToDate>false</LinksUpToDate>
  <CharactersWithSpaces>2778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2023-12-22T03:24:00Z</dcterms:created>
  <dc:creator>NCU-SLX</dc:creator>
  <cp:lastModifiedBy>ss</cp:lastModifiedBy>
  <dcterms:modified xsi:type="dcterms:W3CDTF">2025-01-19T01:15:53Z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183E81AB298A49D986CA063CEE75973F_12</vt:lpwstr>
  </property>
  <property fmtid="{D5CDD505-2E9C-101B-9397-08002B2CF9AE}" pid="4" name="KSOTemplateDocerSaveRecord">
    <vt:lpwstr>eyJoZGlkIjoiMjhiZTNiNjA5M2UyNjMwYWUzNTQzNDQzMzczODhmZWIiLCJ1c2VySWQiOiI2ODUyMzc3NjgifQ==</vt:lpwstr>
  </property>
</Properties>
</file>