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78" w:rsidRDefault="00C63A0A">
      <w:pPr>
        <w:spacing w:before="64" w:line="227" w:lineRule="auto"/>
        <w:ind w:left="3694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潘云文</w:t>
      </w:r>
    </w:p>
    <w:p w:rsidR="001F7A78" w:rsidRDefault="00C63A0A">
      <w:pPr>
        <w:spacing w:line="339" w:lineRule="auto"/>
        <w:rPr>
          <w:lang w:eastAsia="zh-CN"/>
        </w:rPr>
      </w:pPr>
      <w:r>
        <w:rPr>
          <w:rFonts w:ascii="Times New Roman" w:hAnsi="Times New Roman"/>
          <w:lang w:eastAsia="zh-CN"/>
        </w:rPr>
        <w:drawing>
          <wp:anchor distT="0" distB="0" distL="114300" distR="114300" simplePos="0" relativeHeight="251658240" behindDoc="1" locked="0" layoutInCell="1" allowOverlap="1" wp14:anchorId="186F80C3" wp14:editId="08AB6D25">
            <wp:simplePos x="0" y="0"/>
            <wp:positionH relativeFrom="column">
              <wp:posOffset>4358005</wp:posOffset>
            </wp:positionH>
            <wp:positionV relativeFrom="paragraph">
              <wp:posOffset>36830</wp:posOffset>
            </wp:positionV>
            <wp:extent cx="779145" cy="1035685"/>
            <wp:effectExtent l="0" t="0" r="1905" b="0"/>
            <wp:wrapTight wrapText="bothSides">
              <wp:wrapPolygon edited="0">
                <wp:start x="0" y="0"/>
                <wp:lineTo x="0" y="21057"/>
                <wp:lineTo x="21125" y="21057"/>
                <wp:lineTo x="21125" y="0"/>
                <wp:lineTo x="0" y="0"/>
              </wp:wrapPolygon>
            </wp:wrapTight>
            <wp:docPr id="1" name="图片 1" descr="说明: E:\毕业照\530322198908090056_处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E:\毕业照\530322198908090056_处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A0A" w:rsidRDefault="00C63A0A" w:rsidP="00C63A0A">
      <w:pPr>
        <w:pStyle w:val="a3"/>
        <w:spacing w:line="285" w:lineRule="auto"/>
        <w:ind w:firstLineChars="200" w:firstLine="432"/>
        <w:jc w:val="both"/>
        <w:rPr>
          <w:rFonts w:ascii="FangSong" w:eastAsiaTheme="minorEastAsia" w:hAnsi="FangSong" w:cs="FangSong" w:hint="eastAsia"/>
          <w:spacing w:val="6"/>
          <w:lang w:eastAsia="zh-CN"/>
        </w:rPr>
      </w:pPr>
      <w:r w:rsidRPr="00226EBB">
        <w:rPr>
          <w:rFonts w:ascii="FangSong" w:eastAsia="FangSong" w:hAnsi="FangSong" w:cs="FangSong"/>
          <w:spacing w:val="6"/>
          <w:lang w:eastAsia="zh-CN"/>
        </w:rPr>
        <w:t>特聘研究员，硕士生导师，</w:t>
      </w:r>
      <w:r w:rsidRPr="00226EBB">
        <w:rPr>
          <w:rFonts w:ascii="FangSong" w:eastAsia="FangSong" w:hAnsi="FangSong" w:cs="FangSong" w:hint="eastAsia"/>
          <w:spacing w:val="6"/>
          <w:lang w:eastAsia="zh-CN"/>
        </w:rPr>
        <w:t>主要从事水力学及河流动力学方面的</w:t>
      </w:r>
      <w:bookmarkStart w:id="0" w:name="_GoBack"/>
      <w:bookmarkEnd w:id="0"/>
      <w:r w:rsidRPr="00226EBB">
        <w:rPr>
          <w:rFonts w:ascii="FangSong" w:eastAsia="FangSong" w:hAnsi="FangSong" w:cs="FangSong" w:hint="eastAsia"/>
          <w:spacing w:val="6"/>
          <w:lang w:eastAsia="zh-CN"/>
        </w:rPr>
        <w:t>研究。至今主持国家自然科学基金1项；发表SCI论文7篇；申请或授权发明专利27项、实用新型专利12项；登记计算机软件著作权9项。</w:t>
      </w:r>
    </w:p>
    <w:p w:rsidR="00C63A0A" w:rsidRPr="00C63A0A" w:rsidRDefault="00C63A0A" w:rsidP="00C63A0A">
      <w:pPr>
        <w:pStyle w:val="a3"/>
        <w:spacing w:line="285" w:lineRule="auto"/>
        <w:ind w:firstLineChars="200" w:firstLine="440"/>
        <w:jc w:val="both"/>
        <w:rPr>
          <w:rFonts w:ascii="FangSong" w:eastAsiaTheme="minorEastAsia" w:hAnsi="FangSong" w:cs="FangSong" w:hint="eastAsia"/>
          <w:spacing w:val="6"/>
          <w:lang w:eastAsia="zh-CN"/>
        </w:rPr>
      </w:pPr>
      <w:r>
        <w:rPr>
          <w:rFonts w:ascii="FangSong" w:eastAsia="FangSong" w:hAnsi="FangSong" w:cs="FangSong"/>
          <w:spacing w:val="10"/>
        </w:rPr>
        <w:t>电子邮箱：</w:t>
      </w:r>
      <w:r>
        <w:t>pan</w:t>
      </w:r>
      <w:r>
        <w:rPr>
          <w:rFonts w:eastAsiaTheme="minorEastAsia" w:hint="eastAsia"/>
          <w:lang w:eastAsia="zh-CN"/>
        </w:rPr>
        <w:t>yunwen</w:t>
      </w:r>
      <w:r>
        <w:rPr>
          <w:spacing w:val="10"/>
        </w:rPr>
        <w:t>@</w:t>
      </w:r>
      <w:r>
        <w:t>ncu</w:t>
      </w:r>
      <w:r>
        <w:rPr>
          <w:spacing w:val="10"/>
        </w:rPr>
        <w:t>.</w:t>
      </w:r>
      <w:r>
        <w:t>edu</w:t>
      </w:r>
      <w:r>
        <w:rPr>
          <w:spacing w:val="10"/>
        </w:rPr>
        <w:t>.</w:t>
      </w:r>
      <w:r>
        <w:t>cn</w:t>
      </w:r>
      <w:r>
        <w:rPr>
          <w:rFonts w:eastAsiaTheme="minorEastAsia" w:hint="eastAsia"/>
          <w:lang w:eastAsia="zh-CN"/>
        </w:rPr>
        <w:t>; 982844194@qq.com</w:t>
      </w:r>
    </w:p>
    <w:p w:rsidR="00C63A0A" w:rsidRPr="00C63A0A" w:rsidRDefault="00A47576" w:rsidP="00C63A0A">
      <w:pPr>
        <w:spacing w:before="246" w:line="218" w:lineRule="auto"/>
        <w:ind w:left="27"/>
        <w:outlineLvl w:val="1"/>
        <w:rPr>
          <w:rFonts w:ascii="FangSong" w:eastAsia="FangSong" w:hAnsi="FangSong" w:cs="FangSong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pacing w:val="-6"/>
          <w:sz w:val="24"/>
          <w:szCs w:val="24"/>
          <w:lang w:eastAsia="zh-CN"/>
        </w:rPr>
        <w:t>教育经历</w:t>
      </w:r>
    </w:p>
    <w:p w:rsidR="00C63A0A" w:rsidRPr="00C63A0A" w:rsidRDefault="00C63A0A" w:rsidP="00C63A0A">
      <w:pPr>
        <w:pStyle w:val="a3"/>
        <w:spacing w:before="136" w:line="214" w:lineRule="auto"/>
        <w:ind w:left="20"/>
        <w:rPr>
          <w:lang w:eastAsia="zh-CN"/>
        </w:rPr>
      </w:pPr>
      <w:r w:rsidRPr="00C63A0A">
        <w:rPr>
          <w:lang w:eastAsia="zh-CN"/>
        </w:rPr>
        <w:t>(1)   20</w:t>
      </w:r>
      <w:r w:rsidRPr="00C63A0A">
        <w:rPr>
          <w:rFonts w:hint="eastAsia"/>
          <w:lang w:eastAsia="zh-CN"/>
        </w:rPr>
        <w:t>09年</w:t>
      </w:r>
      <w:r w:rsidRPr="00C63A0A">
        <w:rPr>
          <w:lang w:eastAsia="zh-CN"/>
        </w:rPr>
        <w:t>9月~2013年6月，昆明理工大学，本科，水利水电工程</w:t>
      </w:r>
    </w:p>
    <w:p w:rsidR="00C63A0A" w:rsidRPr="00C63A0A" w:rsidRDefault="00C63A0A" w:rsidP="00C63A0A">
      <w:pPr>
        <w:pStyle w:val="a3"/>
        <w:spacing w:before="136" w:line="214" w:lineRule="auto"/>
        <w:ind w:left="20"/>
        <w:rPr>
          <w:rFonts w:hint="eastAsia"/>
          <w:lang w:eastAsia="zh-CN"/>
        </w:rPr>
      </w:pPr>
      <w:r w:rsidRPr="00C63A0A">
        <w:rPr>
          <w:lang w:eastAsia="zh-CN"/>
        </w:rPr>
        <w:t>(2)   2014年9月~2017年6月，重庆交通大学，硕士，水力学及河流动力学</w:t>
      </w:r>
    </w:p>
    <w:p w:rsidR="00C63A0A" w:rsidRPr="00C63A0A" w:rsidRDefault="00C63A0A" w:rsidP="00C63A0A">
      <w:pPr>
        <w:pStyle w:val="a3"/>
        <w:spacing w:before="136" w:line="214" w:lineRule="auto"/>
        <w:ind w:left="20"/>
        <w:rPr>
          <w:rFonts w:hint="eastAsia"/>
          <w:lang w:eastAsia="zh-CN"/>
        </w:rPr>
      </w:pPr>
      <w:r w:rsidRPr="00C63A0A">
        <w:rPr>
          <w:lang w:eastAsia="zh-CN"/>
        </w:rPr>
        <w:t>(</w:t>
      </w:r>
      <w:r w:rsidRPr="00C63A0A">
        <w:rPr>
          <w:rFonts w:hint="eastAsia"/>
          <w:lang w:eastAsia="zh-CN"/>
        </w:rPr>
        <w:t>3</w:t>
      </w:r>
      <w:r w:rsidRPr="00C63A0A">
        <w:rPr>
          <w:lang w:eastAsia="zh-CN"/>
        </w:rPr>
        <w:t xml:space="preserve">)   </w:t>
      </w:r>
      <w:r w:rsidRPr="00814970">
        <w:rPr>
          <w:lang w:eastAsia="zh-CN"/>
        </w:rPr>
        <w:t>2017年9月~2021年12月</w:t>
      </w:r>
      <w:r w:rsidRPr="00C63A0A">
        <w:rPr>
          <w:lang w:eastAsia="zh-CN"/>
        </w:rPr>
        <w:t>，四川大学，博士，水力学及河流动力学</w:t>
      </w:r>
    </w:p>
    <w:p w:rsidR="00C63A0A" w:rsidRPr="00C63A0A" w:rsidRDefault="00C63A0A" w:rsidP="00C63A0A">
      <w:pPr>
        <w:pStyle w:val="a3"/>
        <w:spacing w:before="136" w:line="214" w:lineRule="auto"/>
        <w:ind w:left="20"/>
        <w:rPr>
          <w:rFonts w:eastAsiaTheme="minorEastAsia" w:hint="eastAsia"/>
          <w:lang w:eastAsia="zh-CN"/>
        </w:rPr>
      </w:pPr>
      <w:r w:rsidRPr="00C63A0A">
        <w:rPr>
          <w:lang w:eastAsia="zh-CN"/>
        </w:rPr>
        <w:t>(</w:t>
      </w:r>
      <w:r w:rsidRPr="00C63A0A">
        <w:rPr>
          <w:rFonts w:hint="eastAsia"/>
          <w:lang w:eastAsia="zh-CN"/>
        </w:rPr>
        <w:t>4</w:t>
      </w:r>
      <w:r w:rsidRPr="00C63A0A">
        <w:rPr>
          <w:lang w:eastAsia="zh-CN"/>
        </w:rPr>
        <w:t xml:space="preserve">)   </w:t>
      </w:r>
      <w:r w:rsidRPr="00814970">
        <w:rPr>
          <w:lang w:eastAsia="zh-CN"/>
        </w:rPr>
        <w:t>2022年1月~</w:t>
      </w:r>
      <w:r w:rsidRPr="00C63A0A">
        <w:rPr>
          <w:lang w:eastAsia="zh-CN"/>
        </w:rPr>
        <w:t>20</w:t>
      </w:r>
      <w:r w:rsidRPr="00C63A0A">
        <w:rPr>
          <w:rFonts w:hint="eastAsia"/>
          <w:lang w:eastAsia="zh-CN"/>
        </w:rPr>
        <w:t>24</w:t>
      </w:r>
      <w:r w:rsidRPr="00C63A0A">
        <w:rPr>
          <w:lang w:eastAsia="zh-CN"/>
        </w:rPr>
        <w:t>年</w:t>
      </w:r>
      <w:r w:rsidRPr="00C63A0A">
        <w:rPr>
          <w:rFonts w:hint="eastAsia"/>
          <w:lang w:eastAsia="zh-CN"/>
        </w:rPr>
        <w:t>1</w:t>
      </w:r>
      <w:r w:rsidRPr="00C63A0A">
        <w:rPr>
          <w:lang w:eastAsia="zh-CN"/>
        </w:rPr>
        <w:t>月，武汉大学，博士后，水力学及河流动力学</w:t>
      </w:r>
    </w:p>
    <w:p w:rsidR="00C63A0A" w:rsidRPr="00C63A0A" w:rsidRDefault="00A47576" w:rsidP="00C63A0A">
      <w:pPr>
        <w:spacing w:before="241" w:line="216" w:lineRule="auto"/>
        <w:ind w:left="33"/>
        <w:outlineLvl w:val="1"/>
        <w:rPr>
          <w:rFonts w:ascii="FangSong" w:eastAsia="FangSong" w:hAnsi="FangSong" w:cs="FangSong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pacing w:val="-7"/>
          <w:sz w:val="24"/>
          <w:szCs w:val="24"/>
          <w:lang w:eastAsia="zh-CN"/>
        </w:rPr>
        <w:t>工作经历</w:t>
      </w:r>
    </w:p>
    <w:p w:rsidR="00C63A0A" w:rsidRPr="00C63A0A" w:rsidRDefault="00C63A0A" w:rsidP="00C63A0A">
      <w:pPr>
        <w:pStyle w:val="a3"/>
        <w:spacing w:before="140" w:line="214" w:lineRule="auto"/>
        <w:ind w:left="20"/>
        <w:rPr>
          <w:rFonts w:ascii="FangSong" w:eastAsiaTheme="minorEastAsia" w:hAnsi="FangSong" w:cs="FangSong" w:hint="eastAsia"/>
          <w:lang w:eastAsia="zh-CN"/>
        </w:rPr>
      </w:pPr>
      <w:r w:rsidRPr="00C63A0A">
        <w:rPr>
          <w:lang w:eastAsia="zh-CN"/>
        </w:rPr>
        <w:t>(1)   202</w:t>
      </w:r>
      <w:r w:rsidRPr="00C63A0A">
        <w:rPr>
          <w:rFonts w:hint="eastAsia"/>
          <w:lang w:eastAsia="zh-CN"/>
        </w:rPr>
        <w:t>4</w:t>
      </w:r>
      <w:r w:rsidRPr="00C63A0A">
        <w:rPr>
          <w:lang w:eastAsia="zh-CN"/>
        </w:rPr>
        <w:t>年</w:t>
      </w:r>
      <w:r w:rsidRPr="00C63A0A">
        <w:rPr>
          <w:rFonts w:hint="eastAsia"/>
          <w:lang w:eastAsia="zh-CN"/>
        </w:rPr>
        <w:t>5月</w:t>
      </w:r>
      <w:r w:rsidRPr="00C63A0A">
        <w:rPr>
          <w:lang w:eastAsia="zh-CN"/>
        </w:rPr>
        <w:t>至今，南昌大学，工程建设学院，特聘研究员</w:t>
      </w:r>
    </w:p>
    <w:p w:rsidR="00C63A0A" w:rsidRPr="00C63A0A" w:rsidRDefault="00A47576" w:rsidP="00C63A0A">
      <w:pPr>
        <w:pStyle w:val="a3"/>
        <w:spacing w:before="241" w:line="230" w:lineRule="auto"/>
        <w:ind w:left="32"/>
        <w:outlineLvl w:val="1"/>
        <w:rPr>
          <w:rFonts w:ascii="FangSong" w:eastAsiaTheme="minorEastAsia" w:hAnsi="FangSong" w:cs="FangSong" w:hint="eastAsia"/>
          <w:sz w:val="24"/>
          <w:szCs w:val="24"/>
          <w:lang w:eastAsia="zh-CN"/>
        </w:rPr>
      </w:pPr>
      <w:r>
        <w:rPr>
          <w:rFonts w:ascii="FangSong" w:eastAsia="FangSong" w:hAnsi="FangSong" w:cs="FangSong"/>
          <w:b/>
          <w:bCs/>
          <w:spacing w:val="-4"/>
          <w:sz w:val="24"/>
          <w:szCs w:val="24"/>
          <w:lang w:eastAsia="zh-CN"/>
        </w:rPr>
        <w:t>代表性科研项目（限</w:t>
      </w:r>
      <w:r>
        <w:rPr>
          <w:rFonts w:ascii="FangSong" w:eastAsia="FangSong" w:hAnsi="FangSong" w:cs="FangSong"/>
          <w:spacing w:val="-31"/>
          <w:sz w:val="24"/>
          <w:szCs w:val="24"/>
          <w:lang w:eastAsia="zh-CN"/>
        </w:rPr>
        <w:t xml:space="preserve"> </w:t>
      </w:r>
      <w:r w:rsidR="00C63A0A">
        <w:rPr>
          <w:rFonts w:eastAsiaTheme="minorEastAsia" w:hint="eastAsia"/>
          <w:b/>
          <w:bCs/>
          <w:spacing w:val="-4"/>
          <w:sz w:val="24"/>
          <w:szCs w:val="24"/>
          <w:lang w:eastAsia="zh-CN"/>
        </w:rPr>
        <w:t>5</w:t>
      </w:r>
      <w:r>
        <w:rPr>
          <w:rFonts w:ascii="FangSong" w:eastAsia="FangSong" w:hAnsi="FangSong" w:cs="FangSong"/>
          <w:b/>
          <w:bCs/>
          <w:spacing w:val="-4"/>
          <w:sz w:val="24"/>
          <w:szCs w:val="24"/>
          <w:lang w:eastAsia="zh-CN"/>
        </w:rPr>
        <w:t>项</w:t>
      </w:r>
      <w:r>
        <w:rPr>
          <w:rFonts w:ascii="FangSong" w:eastAsia="FangSong" w:hAnsi="FangSong" w:cs="FangSong"/>
          <w:b/>
          <w:bCs/>
          <w:spacing w:val="-11"/>
          <w:sz w:val="24"/>
          <w:szCs w:val="24"/>
          <w:lang w:eastAsia="zh-CN"/>
        </w:rPr>
        <w:t>）：</w:t>
      </w:r>
    </w:p>
    <w:p w:rsidR="00C63A0A" w:rsidRPr="00C63A0A" w:rsidRDefault="00C63A0A" w:rsidP="00C63A0A">
      <w:pPr>
        <w:pStyle w:val="a3"/>
        <w:spacing w:before="125" w:line="274" w:lineRule="auto"/>
        <w:ind w:left="445" w:right="20" w:hanging="425"/>
        <w:rPr>
          <w:rFonts w:ascii="FangSong" w:eastAsiaTheme="minorEastAsia" w:hAnsi="FangSong" w:cs="FangSong" w:hint="eastAsia"/>
          <w:spacing w:val="-2"/>
          <w:lang w:eastAsia="zh-CN"/>
        </w:rPr>
      </w:pPr>
      <w:bookmarkStart w:id="1" w:name="OLE_LINK6"/>
      <w:r w:rsidRPr="00C63A0A">
        <w:rPr>
          <w:rFonts w:ascii="FangSong" w:eastAsia="FangSong" w:hAnsi="FangSong" w:cs="FangSong"/>
          <w:spacing w:val="-2"/>
          <w:lang w:eastAsia="zh-CN"/>
        </w:rPr>
        <w:t>(1)   国家自然科学基金青年项目</w:t>
      </w:r>
      <w:r>
        <w:rPr>
          <w:rFonts w:ascii="FangSong" w:eastAsia="FangSong" w:hAnsi="FangSong" w:cs="FangSong" w:hint="eastAsia"/>
          <w:spacing w:val="-2"/>
          <w:lang w:eastAsia="zh-CN"/>
        </w:rPr>
        <w:t>，</w:t>
      </w:r>
      <w:r w:rsidRPr="00C63A0A">
        <w:rPr>
          <w:rFonts w:ascii="FangSong" w:eastAsia="FangSong" w:hAnsi="FangSong" w:cs="FangSong"/>
          <w:spacing w:val="-2"/>
          <w:lang w:eastAsia="zh-CN"/>
        </w:rPr>
        <w:t>5</w:t>
      </w:r>
      <w:r w:rsidRPr="00C63A0A">
        <w:rPr>
          <w:rFonts w:ascii="FangSong" w:eastAsia="FangSong" w:hAnsi="FangSong" w:cs="FangSong" w:hint="eastAsia"/>
          <w:spacing w:val="-2"/>
          <w:lang w:eastAsia="zh-CN"/>
        </w:rPr>
        <w:t>2309104</w:t>
      </w:r>
      <w:r>
        <w:rPr>
          <w:rFonts w:ascii="FangSong" w:eastAsia="FangSong" w:hAnsi="FangSong" w:cs="FangSong" w:hint="eastAsia"/>
          <w:spacing w:val="-2"/>
          <w:lang w:eastAsia="zh-CN"/>
        </w:rPr>
        <w:t>，</w:t>
      </w:r>
      <w:r w:rsidRPr="00C63A0A">
        <w:rPr>
          <w:rFonts w:ascii="FangSong" w:eastAsia="FangSong" w:hAnsi="FangSong" w:cs="FangSong"/>
          <w:spacing w:val="-2"/>
          <w:lang w:eastAsia="zh-CN"/>
        </w:rPr>
        <w:t>植被群作用下的弯道水沙输移规律与床面粗糙特性研究</w:t>
      </w:r>
      <w:bookmarkEnd w:id="1"/>
      <w:r>
        <w:rPr>
          <w:rFonts w:ascii="FangSong" w:eastAsia="FangSong" w:hAnsi="FangSong" w:cs="FangSong" w:hint="eastAsia"/>
          <w:spacing w:val="-2"/>
          <w:lang w:eastAsia="zh-CN"/>
        </w:rPr>
        <w:t>，</w:t>
      </w:r>
      <w:r w:rsidRPr="00C63A0A">
        <w:rPr>
          <w:rFonts w:ascii="FangSong" w:eastAsia="FangSong" w:hAnsi="FangSong" w:cs="FangSong" w:hint="eastAsia"/>
          <w:spacing w:val="-2"/>
          <w:lang w:eastAsia="zh-CN"/>
        </w:rPr>
        <w:t>2024年1月~2026年12月</w:t>
      </w:r>
      <w:r>
        <w:rPr>
          <w:rFonts w:ascii="FangSong" w:eastAsia="FangSong" w:hAnsi="FangSong" w:cs="FangSong"/>
          <w:spacing w:val="-2"/>
          <w:lang w:eastAsia="zh-CN"/>
        </w:rPr>
        <w:t>，</w:t>
      </w:r>
      <w:r w:rsidRPr="00C63A0A">
        <w:rPr>
          <w:rFonts w:ascii="FangSong" w:eastAsia="FangSong" w:hAnsi="FangSong" w:cs="FangSong"/>
          <w:spacing w:val="-2"/>
          <w:lang w:eastAsia="zh-CN"/>
        </w:rPr>
        <w:t>主持</w:t>
      </w:r>
    </w:p>
    <w:p w:rsidR="00A47576" w:rsidRPr="00A47576" w:rsidRDefault="00A47576" w:rsidP="00A47576">
      <w:pPr>
        <w:spacing w:before="236" w:line="216" w:lineRule="auto"/>
        <w:ind w:left="32"/>
        <w:rPr>
          <w:rFonts w:ascii="FangSong" w:eastAsia="FangSong" w:hAnsi="FangSong" w:cs="FangSong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pacing w:val="-7"/>
          <w:sz w:val="24"/>
          <w:szCs w:val="24"/>
          <w:lang w:eastAsia="zh-CN"/>
        </w:rPr>
        <w:t>代表性科研成果（限</w:t>
      </w:r>
      <w:r>
        <w:rPr>
          <w:rFonts w:ascii="FangSong" w:eastAsia="FangSong" w:hAnsi="FangSong" w:cs="FangSong"/>
          <w:spacing w:val="-32"/>
          <w:sz w:val="24"/>
          <w:szCs w:val="24"/>
          <w:lang w:eastAsia="zh-CN"/>
        </w:rPr>
        <w:t xml:space="preserve"> </w:t>
      </w:r>
      <w:r>
        <w:rPr>
          <w:rFonts w:ascii="FangSong" w:eastAsia="FangSong" w:hAnsi="FangSong" w:cs="FangSong"/>
          <w:b/>
          <w:bCs/>
          <w:spacing w:val="-7"/>
          <w:sz w:val="24"/>
          <w:szCs w:val="24"/>
          <w:lang w:eastAsia="zh-CN"/>
        </w:rPr>
        <w:t>10</w:t>
      </w:r>
      <w:r>
        <w:rPr>
          <w:rFonts w:ascii="FangSong" w:eastAsia="FangSong" w:hAnsi="FangSong" w:cs="FangSong"/>
          <w:spacing w:val="-4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pacing w:val="-7"/>
          <w:sz w:val="24"/>
          <w:szCs w:val="24"/>
          <w:lang w:eastAsia="zh-CN"/>
        </w:rPr>
        <w:t>项</w:t>
      </w:r>
      <w:r>
        <w:rPr>
          <w:rFonts w:ascii="宋体" w:eastAsia="宋体" w:hAnsi="宋体" w:cs="宋体" w:hint="eastAsia"/>
          <w:b/>
          <w:bCs/>
          <w:spacing w:val="-4"/>
          <w:sz w:val="24"/>
          <w:szCs w:val="24"/>
          <w:lang w:eastAsia="zh-CN"/>
        </w:rPr>
        <w:t>）：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</w:pPr>
      <w:r w:rsidRPr="00A47576">
        <w:rPr>
          <w:b/>
          <w:bCs/>
        </w:rPr>
        <w:t>Pan</w:t>
      </w:r>
      <w:r w:rsidRPr="00A47576">
        <w:rPr>
          <w:rFonts w:hint="eastAsia"/>
          <w:b/>
          <w:bCs/>
        </w:rPr>
        <w:t xml:space="preserve"> </w:t>
      </w:r>
      <w:r w:rsidRPr="00A47576">
        <w:rPr>
          <w:b/>
          <w:bCs/>
        </w:rPr>
        <w:t>Yunwen</w:t>
      </w:r>
      <w:r w:rsidRPr="00A47576">
        <w:rPr>
          <w:bCs/>
        </w:rPr>
        <w:t>, Li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Zhijie, Yang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Kejun*, Jia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Dongdong. Velocity distribution characteristics in meandering compound channels with one-sided vegetated floodplains. Journal of Hydrology, 2019, 578, 124068. (SCI，中科院1区)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</w:pPr>
      <w:r w:rsidRPr="00A47576">
        <w:rPr>
          <w:b/>
          <w:bCs/>
        </w:rPr>
        <w:t>Pan</w:t>
      </w:r>
      <w:r w:rsidRPr="00A47576">
        <w:rPr>
          <w:rFonts w:hint="eastAsia"/>
          <w:b/>
          <w:bCs/>
        </w:rPr>
        <w:t xml:space="preserve"> </w:t>
      </w:r>
      <w:r w:rsidRPr="00A47576">
        <w:rPr>
          <w:b/>
          <w:bCs/>
        </w:rPr>
        <w:t>Yunwen</w:t>
      </w:r>
      <w:r w:rsidRPr="00A47576">
        <w:rPr>
          <w:bCs/>
        </w:rPr>
        <w:t>, Liu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Xin, Yang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Kejun*. Effects of discharge on the velocity distribution and riverbed evolution in a meandering channel. Journal of Hydrology, 2022, 607, 127539. (SCI，中科院1区)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</w:pPr>
      <w:r w:rsidRPr="00A47576">
        <w:rPr>
          <w:b/>
          <w:bCs/>
        </w:rPr>
        <w:t>Pan</w:t>
      </w:r>
      <w:r w:rsidRPr="00A47576">
        <w:rPr>
          <w:rFonts w:hint="eastAsia"/>
          <w:b/>
          <w:bCs/>
        </w:rPr>
        <w:t xml:space="preserve"> </w:t>
      </w:r>
      <w:r w:rsidRPr="00A47576">
        <w:rPr>
          <w:b/>
          <w:bCs/>
        </w:rPr>
        <w:t>Yunwen</w:t>
      </w:r>
      <w:r w:rsidRPr="00A47576">
        <w:rPr>
          <w:bCs/>
        </w:rPr>
        <w:t>, Xia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Junqiang, Yang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Kejun*. </w:t>
      </w:r>
      <w:r w:rsidRPr="00A47576">
        <w:rPr>
          <w:rFonts w:hint="eastAsia"/>
          <w:bCs/>
        </w:rPr>
        <w:t xml:space="preserve">Statistical roughness </w:t>
      </w:r>
      <w:r w:rsidRPr="00A47576">
        <w:rPr>
          <w:bCs/>
        </w:rPr>
        <w:t>properties</w:t>
      </w:r>
      <w:r w:rsidRPr="00A47576">
        <w:rPr>
          <w:rFonts w:hint="eastAsia"/>
          <w:bCs/>
        </w:rPr>
        <w:t xml:space="preserve"> of the gravel bed surfaces in a meandering channel</w:t>
      </w:r>
      <w:r w:rsidRPr="00A47576">
        <w:rPr>
          <w:bCs/>
        </w:rPr>
        <w:t>. Journal of Hydrology, 202</w:t>
      </w:r>
      <w:r w:rsidRPr="00A47576">
        <w:rPr>
          <w:rFonts w:hint="eastAsia"/>
          <w:bCs/>
        </w:rPr>
        <w:t>3</w:t>
      </w:r>
      <w:r w:rsidRPr="00A47576">
        <w:rPr>
          <w:bCs/>
        </w:rPr>
        <w:t>, 6</w:t>
      </w:r>
      <w:r w:rsidRPr="00A47576">
        <w:rPr>
          <w:rFonts w:hint="eastAsia"/>
          <w:bCs/>
        </w:rPr>
        <w:t>1</w:t>
      </w:r>
      <w:r w:rsidRPr="00A47576">
        <w:rPr>
          <w:bCs/>
        </w:rPr>
        <w:t>7, 12</w:t>
      </w:r>
      <w:r w:rsidRPr="00A47576">
        <w:rPr>
          <w:rFonts w:hint="eastAsia"/>
          <w:bCs/>
        </w:rPr>
        <w:t>8966</w:t>
      </w:r>
      <w:r w:rsidRPr="00A47576">
        <w:rPr>
          <w:bCs/>
        </w:rPr>
        <w:t>. (SCI，中科院1区)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</w:pPr>
      <w:r w:rsidRPr="00A47576">
        <w:rPr>
          <w:b/>
          <w:bCs/>
        </w:rPr>
        <w:t>Pan</w:t>
      </w:r>
      <w:r w:rsidRPr="00A47576">
        <w:rPr>
          <w:rFonts w:hint="eastAsia"/>
          <w:b/>
          <w:bCs/>
        </w:rPr>
        <w:t xml:space="preserve"> </w:t>
      </w:r>
      <w:r w:rsidRPr="00A47576">
        <w:rPr>
          <w:b/>
          <w:bCs/>
        </w:rPr>
        <w:t>Yunwen</w:t>
      </w:r>
      <w:r w:rsidRPr="00A47576">
        <w:rPr>
          <w:bCs/>
        </w:rPr>
        <w:t>, Xia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Junqiang, Yang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Kejun*. </w:t>
      </w:r>
      <w:r w:rsidRPr="00A47576">
        <w:rPr>
          <w:rFonts w:hint="eastAsia"/>
          <w:bCs/>
        </w:rPr>
        <w:t>Impacts of s</w:t>
      </w:r>
      <w:r w:rsidRPr="00A47576">
        <w:rPr>
          <w:bCs/>
        </w:rPr>
        <w:t xml:space="preserve">tepped-falling </w:t>
      </w:r>
      <w:r w:rsidRPr="00A47576">
        <w:rPr>
          <w:rFonts w:hint="eastAsia"/>
          <w:bCs/>
        </w:rPr>
        <w:t>base level on</w:t>
      </w:r>
      <w:r w:rsidRPr="00A47576">
        <w:rPr>
          <w:bCs/>
        </w:rPr>
        <w:t xml:space="preserve"> </w:t>
      </w:r>
      <w:r w:rsidRPr="00A47576">
        <w:rPr>
          <w:rFonts w:hint="eastAsia"/>
          <w:bCs/>
        </w:rPr>
        <w:t xml:space="preserve">the </w:t>
      </w:r>
      <w:r w:rsidRPr="00A47576">
        <w:rPr>
          <w:bCs/>
        </w:rPr>
        <w:t>flow mo</w:t>
      </w:r>
      <w:r w:rsidRPr="00A47576">
        <w:rPr>
          <w:rFonts w:hint="eastAsia"/>
          <w:bCs/>
        </w:rPr>
        <w:t>tion and riverbed evolution in</w:t>
      </w:r>
      <w:r w:rsidRPr="00A47576">
        <w:rPr>
          <w:bCs/>
        </w:rPr>
        <w:t xml:space="preserve"> </w:t>
      </w:r>
      <w:r w:rsidRPr="00A47576">
        <w:rPr>
          <w:rFonts w:hint="eastAsia"/>
          <w:bCs/>
        </w:rPr>
        <w:t>a sinuous</w:t>
      </w:r>
      <w:r w:rsidRPr="00A47576">
        <w:rPr>
          <w:bCs/>
        </w:rPr>
        <w:t xml:space="preserve"> </w:t>
      </w:r>
      <w:r w:rsidRPr="00A47576">
        <w:rPr>
          <w:rFonts w:hint="eastAsia"/>
          <w:bCs/>
        </w:rPr>
        <w:t>channel.</w:t>
      </w:r>
      <w:r w:rsidRPr="00A47576">
        <w:rPr>
          <w:bCs/>
        </w:rPr>
        <w:t xml:space="preserve"> Journal of Hydrology</w:t>
      </w:r>
      <w:r w:rsidRPr="00A47576">
        <w:rPr>
          <w:rFonts w:hint="eastAsia"/>
          <w:bCs/>
        </w:rPr>
        <w:t>, 2024</w:t>
      </w:r>
      <w:r w:rsidRPr="00A47576">
        <w:rPr>
          <w:bCs/>
        </w:rPr>
        <w:t>, 6</w:t>
      </w:r>
      <w:r w:rsidRPr="00A47576">
        <w:rPr>
          <w:rFonts w:hint="eastAsia"/>
          <w:bCs/>
        </w:rPr>
        <w:t>30</w:t>
      </w:r>
      <w:r w:rsidRPr="00A47576">
        <w:rPr>
          <w:bCs/>
        </w:rPr>
        <w:t>,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130780. (SCI，中科院1区)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</w:pPr>
      <w:r w:rsidRPr="00A47576">
        <w:rPr>
          <w:b/>
          <w:bCs/>
        </w:rPr>
        <w:t>Pan</w:t>
      </w:r>
      <w:r w:rsidRPr="00A47576">
        <w:rPr>
          <w:rFonts w:hint="eastAsia"/>
          <w:b/>
          <w:bCs/>
        </w:rPr>
        <w:t xml:space="preserve"> </w:t>
      </w:r>
      <w:r w:rsidRPr="00A47576">
        <w:rPr>
          <w:b/>
          <w:bCs/>
        </w:rPr>
        <w:t>Yunwen</w:t>
      </w:r>
      <w:r w:rsidRPr="00A47576">
        <w:rPr>
          <w:bCs/>
        </w:rPr>
        <w:t>, Xia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Junqiang, Yang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Kejun*. A method for digital terrain reconstruction using longitudinal control lines and sparse measured cross sections. Remote Sensing, 2022, 14</w:t>
      </w:r>
      <w:r w:rsidRPr="00A47576">
        <w:rPr>
          <w:rFonts w:hint="eastAsia"/>
          <w:bCs/>
        </w:rPr>
        <w:t>(8)</w:t>
      </w:r>
      <w:r w:rsidRPr="00A47576">
        <w:rPr>
          <w:bCs/>
        </w:rPr>
        <w:t>, 1841. (SCI，中科院2区)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</w:pPr>
      <w:r w:rsidRPr="00A47576">
        <w:rPr>
          <w:b/>
          <w:bCs/>
        </w:rPr>
        <w:t>Pan</w:t>
      </w:r>
      <w:r w:rsidRPr="00A47576">
        <w:rPr>
          <w:rFonts w:hint="eastAsia"/>
          <w:b/>
          <w:bCs/>
        </w:rPr>
        <w:t xml:space="preserve"> </w:t>
      </w:r>
      <w:r w:rsidRPr="00A47576">
        <w:rPr>
          <w:b/>
          <w:bCs/>
        </w:rPr>
        <w:t>Yunwen</w:t>
      </w:r>
      <w:r w:rsidRPr="00A47576">
        <w:rPr>
          <w:bCs/>
        </w:rPr>
        <w:t>, Xia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Junqiang, Cai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Tun, Yang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Kejun*. Effects exerted by average particle size and non-uniformity on bed surface fractal properties. A</w:t>
      </w:r>
      <w:r w:rsidRPr="00A47576">
        <w:rPr>
          <w:rFonts w:hint="eastAsia"/>
          <w:bCs/>
        </w:rPr>
        <w:t>cta</w:t>
      </w:r>
      <w:r w:rsidRPr="00A47576">
        <w:rPr>
          <w:bCs/>
        </w:rPr>
        <w:t xml:space="preserve"> </w:t>
      </w:r>
      <w:r w:rsidRPr="00A47576">
        <w:rPr>
          <w:rFonts w:hint="eastAsia"/>
          <w:bCs/>
        </w:rPr>
        <w:t>Geophysica</w:t>
      </w:r>
      <w:r w:rsidRPr="00A47576">
        <w:rPr>
          <w:bCs/>
        </w:rPr>
        <w:t>, 202</w:t>
      </w:r>
      <w:r w:rsidRPr="00A47576">
        <w:rPr>
          <w:rFonts w:hint="eastAsia"/>
          <w:bCs/>
        </w:rPr>
        <w:t>3, 71, 517-529</w:t>
      </w:r>
      <w:r w:rsidRPr="00A47576">
        <w:rPr>
          <w:bCs/>
        </w:rPr>
        <w:t>. (SCI，中科院</w:t>
      </w:r>
      <w:r w:rsidRPr="00A47576">
        <w:rPr>
          <w:rFonts w:hint="eastAsia"/>
          <w:bCs/>
        </w:rPr>
        <w:t>4</w:t>
      </w:r>
      <w:r w:rsidRPr="00A47576">
        <w:rPr>
          <w:bCs/>
        </w:rPr>
        <w:t>区)</w:t>
      </w:r>
    </w:p>
    <w:p w:rsid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  <w:sectPr w:rsidR="00A47576" w:rsidSect="00A47576">
          <w:pgSz w:w="11907" w:h="16839"/>
          <w:pgMar w:top="1423" w:right="1785" w:bottom="0" w:left="1785" w:header="0" w:footer="0" w:gutter="0"/>
          <w:cols w:space="720"/>
        </w:sectPr>
      </w:pPr>
      <w:r w:rsidRPr="00A47576">
        <w:rPr>
          <w:b/>
          <w:bCs/>
        </w:rPr>
        <w:t>Pan</w:t>
      </w:r>
      <w:r w:rsidRPr="00A47576">
        <w:rPr>
          <w:rFonts w:hint="eastAsia"/>
          <w:b/>
          <w:bCs/>
        </w:rPr>
        <w:t xml:space="preserve"> </w:t>
      </w:r>
      <w:r w:rsidRPr="00A47576">
        <w:rPr>
          <w:b/>
          <w:bCs/>
        </w:rPr>
        <w:t>Yunwen</w:t>
      </w:r>
      <w:r w:rsidRPr="00A47576">
        <w:rPr>
          <w:bCs/>
        </w:rPr>
        <w:t>, Liu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Xin, Cai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Tun, Yang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 xml:space="preserve">Kejun*. Influences of average particle size and </w:t>
      </w:r>
      <w:r w:rsidRPr="00A47576">
        <w:rPr>
          <w:rFonts w:hint="eastAsia"/>
          <w:bCs/>
        </w:rPr>
        <w:t>non-</w:t>
      </w:r>
      <w:r w:rsidRPr="00A47576">
        <w:rPr>
          <w:bCs/>
        </w:rPr>
        <w:t xml:space="preserve">uniformity on the statistical roughness characteristics of </w:t>
      </w:r>
      <w:r w:rsidRPr="00A47576">
        <w:rPr>
          <w:rFonts w:hint="eastAsia"/>
          <w:bCs/>
        </w:rPr>
        <w:t>gravel-</w:t>
      </w:r>
      <w:r w:rsidRPr="00A47576">
        <w:rPr>
          <w:bCs/>
        </w:rPr>
        <w:t>bed surfaces. Arabian Journal of Geosciences, 2022, 1</w:t>
      </w:r>
      <w:r w:rsidRPr="00A47576">
        <w:rPr>
          <w:rFonts w:hint="eastAsia"/>
          <w:bCs/>
        </w:rPr>
        <w:t>5</w:t>
      </w:r>
      <w:r w:rsidRPr="00A47576">
        <w:rPr>
          <w:bCs/>
        </w:rPr>
        <w:t xml:space="preserve">, </w:t>
      </w:r>
      <w:r w:rsidRPr="00A47576">
        <w:rPr>
          <w:rFonts w:hint="eastAsia"/>
          <w:bCs/>
        </w:rPr>
        <w:t>1021</w:t>
      </w:r>
      <w:r w:rsidRPr="00A47576">
        <w:rPr>
          <w:bCs/>
        </w:rPr>
        <w:t>. (SCI，中科院</w:t>
      </w:r>
      <w:r w:rsidRPr="00A47576">
        <w:rPr>
          <w:rFonts w:hint="eastAsia"/>
          <w:bCs/>
        </w:rPr>
        <w:t>4</w:t>
      </w:r>
      <w:r w:rsidRPr="00A47576">
        <w:rPr>
          <w:bCs/>
        </w:rPr>
        <w:t>区)</w:t>
      </w:r>
    </w:p>
    <w:p w:rsidR="00A47576" w:rsidRPr="00A47576" w:rsidRDefault="00A47576" w:rsidP="00A47576">
      <w:pPr>
        <w:pStyle w:val="a3"/>
        <w:spacing w:before="145" w:line="270" w:lineRule="auto"/>
        <w:ind w:right="10"/>
        <w:jc w:val="both"/>
        <w:rPr>
          <w:bCs/>
        </w:rPr>
      </w:pP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  <w:lang w:eastAsia="zh-CN"/>
        </w:rPr>
      </w:pPr>
      <w:r w:rsidRPr="00A47576">
        <w:rPr>
          <w:b/>
          <w:bCs/>
          <w:lang w:eastAsia="zh-CN"/>
        </w:rPr>
        <w:t>潘云文</w:t>
      </w:r>
      <w:r w:rsidRPr="00A47576">
        <w:rPr>
          <w:bCs/>
          <w:lang w:eastAsia="zh-CN"/>
        </w:rPr>
        <w:t>, 杨克君, 刘欣, 刘兴年, 刘超, 郭志学. 无汊河道数字地形生成方法,</w:t>
      </w:r>
      <w:r w:rsidRPr="00A47576">
        <w:rPr>
          <w:rFonts w:hint="eastAsia"/>
          <w:bCs/>
          <w:lang w:eastAsia="zh-CN"/>
        </w:rPr>
        <w:t xml:space="preserve"> </w:t>
      </w:r>
      <w:r w:rsidRPr="00A47576">
        <w:rPr>
          <w:bCs/>
          <w:lang w:eastAsia="zh-CN"/>
        </w:rPr>
        <w:t>专利号: ZL201810931270.2. (发明专利)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bCs/>
        </w:rPr>
      </w:pPr>
      <w:r w:rsidRPr="00A47576">
        <w:rPr>
          <w:b/>
          <w:bCs/>
        </w:rPr>
        <w:t>潘云文</w:t>
      </w:r>
      <w:r w:rsidRPr="00A47576">
        <w:rPr>
          <w:bCs/>
        </w:rPr>
        <w:t>, 杨克君, 刘欣, 刘兴年, 刘超, 郭志学. 基于地形特征界线的无汊河道二维结构网格剖分方法,</w:t>
      </w:r>
      <w:r w:rsidRPr="00A47576">
        <w:rPr>
          <w:rFonts w:hint="eastAsia"/>
          <w:bCs/>
        </w:rPr>
        <w:t xml:space="preserve"> </w:t>
      </w:r>
      <w:r w:rsidRPr="00A47576">
        <w:rPr>
          <w:bCs/>
        </w:rPr>
        <w:t>专利号: ZL201810929678.6. (发明专利)</w:t>
      </w:r>
    </w:p>
    <w:p w:rsidR="00A47576" w:rsidRPr="00A47576" w:rsidRDefault="00A47576" w:rsidP="00A47576">
      <w:pPr>
        <w:pStyle w:val="a3"/>
        <w:numPr>
          <w:ilvl w:val="0"/>
          <w:numId w:val="1"/>
        </w:numPr>
        <w:spacing w:before="145" w:line="270" w:lineRule="auto"/>
        <w:ind w:right="10"/>
        <w:jc w:val="both"/>
        <w:rPr>
          <w:rFonts w:hint="eastAsia"/>
          <w:bCs/>
        </w:rPr>
      </w:pPr>
      <w:r w:rsidRPr="00A47576">
        <w:rPr>
          <w:b/>
          <w:bCs/>
        </w:rPr>
        <w:t>潘云文</w:t>
      </w:r>
      <w:r w:rsidRPr="00A47576">
        <w:rPr>
          <w:bCs/>
        </w:rPr>
        <w:t>, 夏军强, 周美蓉, 邓珊珊, 李启杰. 一种含沙量光电量化装置,</w:t>
      </w:r>
      <w:r w:rsidRPr="00A47576">
        <w:rPr>
          <w:rFonts w:hint="eastAsia"/>
          <w:bCs/>
        </w:rPr>
        <w:t xml:space="preserve"> 专利号</w:t>
      </w:r>
      <w:r w:rsidRPr="00A47576">
        <w:rPr>
          <w:bCs/>
        </w:rPr>
        <w:t>:</w:t>
      </w:r>
      <w:r w:rsidRPr="00A47576">
        <w:rPr>
          <w:rFonts w:hint="eastAsia"/>
          <w:bCs/>
        </w:rPr>
        <w:t xml:space="preserve"> ZL</w:t>
      </w:r>
      <w:r w:rsidRPr="00A47576">
        <w:rPr>
          <w:bCs/>
        </w:rPr>
        <w:t>2022104</w:t>
      </w:r>
      <w:r w:rsidRPr="00A47576">
        <w:rPr>
          <w:rFonts w:hint="eastAsia"/>
          <w:bCs/>
        </w:rPr>
        <w:t>79764</w:t>
      </w:r>
      <w:r w:rsidRPr="00A47576">
        <w:rPr>
          <w:bCs/>
        </w:rPr>
        <w:t>.</w:t>
      </w:r>
      <w:r w:rsidRPr="00A47576">
        <w:rPr>
          <w:rFonts w:hint="eastAsia"/>
          <w:bCs/>
        </w:rPr>
        <w:t>8</w:t>
      </w:r>
      <w:r w:rsidRPr="00A47576">
        <w:rPr>
          <w:bCs/>
        </w:rPr>
        <w:t xml:space="preserve">. (发明专利) </w:t>
      </w:r>
    </w:p>
    <w:sectPr w:rsidR="00A47576" w:rsidRPr="00A47576" w:rsidSect="00A47576">
      <w:pgSz w:w="11907" w:h="16839"/>
      <w:pgMar w:top="1423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621"/>
    <w:multiLevelType w:val="hybridMultilevel"/>
    <w:tmpl w:val="18A28884"/>
    <w:lvl w:ilvl="0" w:tplc="B5F4EB22">
      <w:start w:val="1"/>
      <w:numFmt w:val="decimal"/>
      <w:lvlText w:val="(%1)"/>
      <w:lvlJc w:val="left"/>
      <w:pPr>
        <w:ind w:left="3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1">
    <w:nsid w:val="346666AE"/>
    <w:multiLevelType w:val="hybridMultilevel"/>
    <w:tmpl w:val="F5F44482"/>
    <w:lvl w:ilvl="0" w:tplc="5A12D57E">
      <w:start w:val="1"/>
      <w:numFmt w:val="decimal"/>
      <w:lvlText w:val="(%1)"/>
      <w:lvlJc w:val="left"/>
      <w:pPr>
        <w:ind w:left="3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F7A78"/>
    <w:rsid w:val="001F7A78"/>
    <w:rsid w:val="00A47576"/>
    <w:rsid w:val="00C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C63A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0A"/>
    <w:rPr>
      <w:noProof/>
      <w:sz w:val="18"/>
      <w:szCs w:val="18"/>
    </w:rPr>
  </w:style>
  <w:style w:type="character" w:styleId="a5">
    <w:name w:val="Hyperlink"/>
    <w:basedOn w:val="a0"/>
    <w:uiPriority w:val="99"/>
    <w:unhideWhenUsed/>
    <w:rsid w:val="00C63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C63A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0A"/>
    <w:rPr>
      <w:noProof/>
      <w:sz w:val="18"/>
      <w:szCs w:val="18"/>
    </w:rPr>
  </w:style>
  <w:style w:type="character" w:styleId="a5">
    <w:name w:val="Hyperlink"/>
    <w:basedOn w:val="a0"/>
    <w:uiPriority w:val="99"/>
    <w:unhideWhenUsed/>
    <w:rsid w:val="00C63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NCU-SLX</dc:creator>
  <cp:lastModifiedBy>panyunwen</cp:lastModifiedBy>
  <cp:revision>2</cp:revision>
  <dcterms:created xsi:type="dcterms:W3CDTF">2024-10-24T14:30:00Z</dcterms:created>
  <dcterms:modified xsi:type="dcterms:W3CDTF">2024-12-25T08:19:00Z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2024-10-31T08:54:49Z</vt:filetime>
  </property>
</Properties>
</file>