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99"/>
        <w:spacing w:before="64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黄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伟</w:t>
      </w:r>
    </w:p>
    <w:p>
      <w:pPr>
        <w:spacing w:line="344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4257865</wp:posOffset>
            </wp:positionH>
            <wp:positionV relativeFrom="paragraph">
              <wp:posOffset>249546</wp:posOffset>
            </wp:positionV>
            <wp:extent cx="899159" cy="126034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9159" cy="126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4" w:right="1959" w:firstLine="644"/>
        <w:spacing w:before="65" w:line="297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9"/>
        </w:rPr>
        <w:t>副教授，博士，硕士生导师，省部级人才，兼任中国水力发电工</w:t>
      </w:r>
      <w:r>
        <w:rPr/>
        <w:t xml:space="preserve"> </w:t>
      </w:r>
      <w:r>
        <w:rPr>
          <w:spacing w:val="9"/>
        </w:rPr>
        <w:t>程学会水工水力学专委会委员、江西省水利学会青年科技工作委员会副</w:t>
      </w:r>
      <w:r>
        <w:rPr>
          <w:spacing w:val="18"/>
        </w:rPr>
        <w:t xml:space="preserve"> </w:t>
      </w:r>
      <w:r>
        <w:rPr>
          <w:spacing w:val="9"/>
        </w:rPr>
        <w:t>主任委员。主要从事水工水力学、调水工程、水电站及抽水蓄能电站中</w:t>
      </w:r>
      <w:r>
        <w:rPr>
          <w:spacing w:val="18"/>
        </w:rPr>
        <w:t xml:space="preserve"> </w:t>
      </w:r>
      <w:r>
        <w:rPr>
          <w:spacing w:val="7"/>
        </w:rPr>
        <w:t>的水力瞬变与调节控制研究。主持国家自然科学基</w:t>
      </w:r>
      <w:r>
        <w:rPr>
          <w:spacing w:val="6"/>
        </w:rPr>
        <w:t>金青年项目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6"/>
        </w:rPr>
        <w:t>项、</w:t>
      </w:r>
      <w:r>
        <w:rPr>
          <w:spacing w:val="-57"/>
        </w:rPr>
        <w:t xml:space="preserve"> </w:t>
      </w:r>
      <w:r>
        <w:rPr>
          <w:spacing w:val="6"/>
        </w:rPr>
        <w:t>国</w:t>
      </w:r>
      <w:r>
        <w:rPr/>
        <w:t xml:space="preserve"> </w:t>
      </w:r>
      <w:r>
        <w:rPr>
          <w:spacing w:val="8"/>
        </w:rPr>
        <w:t>家重点研发计划子课题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8"/>
        </w:rPr>
        <w:t>项，江西省自然科学基金等省部级及横向课题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7"/>
        </w:rPr>
        <w:t>余项。参与国家重点研发计划、国家科技支撑计划、水利部行业公益</w:t>
      </w:r>
      <w:r>
        <w:rPr/>
        <w:t xml:space="preserve"> </w:t>
      </w:r>
      <w:r>
        <w:rPr>
          <w:spacing w:val="7"/>
        </w:rPr>
        <w:t>研究专项、</w:t>
      </w:r>
      <w:r>
        <w:rPr>
          <w:spacing w:val="-51"/>
        </w:rPr>
        <w:t xml:space="preserve"> </w:t>
      </w:r>
      <w:r>
        <w:rPr>
          <w:spacing w:val="7"/>
        </w:rPr>
        <w:t>国家大型抽蓄电站及调水工程等课题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多项。发表论文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50</w:t>
      </w:r>
    </w:p>
    <w:p>
      <w:pPr>
        <w:pStyle w:val="BodyText"/>
        <w:ind w:left="25" w:right="161" w:firstLine="1"/>
        <w:spacing w:before="35" w:line="294" w:lineRule="auto"/>
        <w:jc w:val="both"/>
        <w:rPr/>
      </w:pPr>
      <w:r>
        <w:rPr>
          <w:spacing w:val="8"/>
        </w:rPr>
        <w:t>余篇，其中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SCI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EI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8"/>
        </w:rPr>
        <w:t>收录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8"/>
        </w:rPr>
        <w:t>多篇，参与专著或教材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8"/>
        </w:rPr>
        <w:t>部，参编标准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8"/>
        </w:rPr>
        <w:t>部</w:t>
      </w:r>
      <w:r>
        <w:rPr>
          <w:spacing w:val="7"/>
        </w:rPr>
        <w:t>，授权发明专利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多项，软件著作权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5"/>
        </w:rPr>
        <w:t>项。获江西省科技进步二等奖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5"/>
        </w:rPr>
        <w:t>项，省部级以</w:t>
      </w:r>
      <w:r>
        <w:rPr>
          <w:spacing w:val="4"/>
        </w:rPr>
        <w:t>上教学奖励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4"/>
        </w:rPr>
        <w:t>项，校级教</w:t>
      </w:r>
      <w:r>
        <w:rPr/>
        <w:t xml:space="preserve"> </w:t>
      </w:r>
      <w:r>
        <w:rPr>
          <w:spacing w:val="7"/>
        </w:rPr>
        <w:t>学奖励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7"/>
        </w:rPr>
        <w:t>项，国网新源控股有限公司科技进步一等奖，第十届全国</w:t>
      </w:r>
      <w:r>
        <w:rPr>
          <w:spacing w:val="6"/>
        </w:rPr>
        <w:t>水力学与水利信息学大会</w:t>
      </w:r>
      <w:r>
        <w:rPr/>
        <w:t xml:space="preserve"> </w:t>
      </w:r>
      <w:r>
        <w:rPr>
          <w:spacing w:val="7"/>
        </w:rPr>
        <w:t>优秀青年论文奖等。</w:t>
      </w:r>
    </w:p>
    <w:p>
      <w:pPr>
        <w:pStyle w:val="BodyText"/>
        <w:ind w:left="468"/>
        <w:spacing w:before="31" w:line="221" w:lineRule="auto"/>
        <w:rPr>
          <w:rFonts w:ascii="Times New Roman" w:hAnsi="Times New Roman" w:eastAsia="Times New Roman" w:cs="Times New Roman"/>
        </w:rPr>
      </w:pPr>
      <w:r>
        <w:rPr>
          <w:spacing w:val="10"/>
        </w:rPr>
        <w:t>电子邮箱：</w:t>
      </w:r>
      <w:r>
        <w:rPr>
          <w:rFonts w:ascii="Times New Roman" w:hAnsi="Times New Roman" w:eastAsia="Times New Roman" w:cs="Times New Roman"/>
        </w:rPr>
        <w:t>huangwei</w:t>
      </w:r>
      <w:r>
        <w:rPr>
          <w:rFonts w:ascii="Times New Roman" w:hAnsi="Times New Roman" w:eastAsia="Times New Roman" w:cs="Times New Roman"/>
          <w:spacing w:val="10"/>
        </w:rPr>
        <w:t>0214@</w:t>
      </w:r>
      <w:r>
        <w:rPr>
          <w:rFonts w:ascii="Times New Roman" w:hAnsi="Times New Roman" w:eastAsia="Times New Roman" w:cs="Times New Roman"/>
        </w:rPr>
        <w:t>ncu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cn</w:t>
      </w:r>
    </w:p>
    <w:p>
      <w:pPr>
        <w:pStyle w:val="BodyText"/>
        <w:ind w:left="26"/>
        <w:spacing w:before="250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教育经历</w:t>
      </w:r>
    </w:p>
    <w:p>
      <w:pPr>
        <w:pStyle w:val="BodyText"/>
        <w:ind w:left="20"/>
        <w:spacing w:before="131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(1)   2014.09-2018.10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，清华大学</w:t>
      </w:r>
      <w:r>
        <w:rPr>
          <w:rFonts w:ascii="Times New Roman" w:hAnsi="Times New Roman" w:eastAsia="Times New Roman" w:cs="Times New Roman"/>
          <w:spacing w:val="7"/>
        </w:rPr>
        <w:t>&amp;</w:t>
      </w:r>
      <w:r>
        <w:rPr>
          <w:spacing w:val="7"/>
        </w:rPr>
        <w:t>中国水利水电科学研究院联合培养，水利水电工程，博士</w:t>
      </w:r>
    </w:p>
    <w:p>
      <w:pPr>
        <w:pStyle w:val="BodyText"/>
        <w:ind w:left="20"/>
        <w:spacing w:before="135" w:line="221" w:lineRule="auto"/>
        <w:rPr/>
      </w:pPr>
      <w:r>
        <w:rPr>
          <w:rFonts w:ascii="Times New Roman" w:hAnsi="Times New Roman" w:eastAsia="Times New Roman" w:cs="Times New Roman"/>
          <w:spacing w:val="6"/>
        </w:rPr>
        <w:t>(2)   2011.09-2014.06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，太原理工大学，水利工程，硕士</w:t>
      </w:r>
    </w:p>
    <w:p>
      <w:pPr>
        <w:pStyle w:val="BodyText"/>
        <w:ind w:left="20"/>
        <w:spacing w:before="135" w:line="221" w:lineRule="auto"/>
        <w:rPr/>
      </w:pPr>
      <w:r>
        <w:rPr>
          <w:rFonts w:ascii="Times New Roman" w:hAnsi="Times New Roman" w:eastAsia="Times New Roman" w:cs="Times New Roman"/>
          <w:spacing w:val="6"/>
        </w:rPr>
        <w:t>(3)   2007.09-2011.06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6"/>
        </w:rPr>
        <w:t>，太原理工大学，水利水电工程，学士</w:t>
      </w:r>
    </w:p>
    <w:p>
      <w:pPr>
        <w:pStyle w:val="BodyText"/>
        <w:ind w:left="33"/>
        <w:spacing w:before="243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工作经历</w:t>
      </w:r>
    </w:p>
    <w:p>
      <w:pPr>
        <w:pStyle w:val="BodyText"/>
        <w:ind w:left="20"/>
        <w:spacing w:before="134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(1)   2022.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12-</w:t>
      </w:r>
      <w:r>
        <w:rPr>
          <w:spacing w:val="7"/>
        </w:rPr>
        <w:t>至今，南昌大学，工程建</w:t>
      </w:r>
      <w:r>
        <w:rPr>
          <w:spacing w:val="6"/>
        </w:rPr>
        <w:t>设学院，副教授</w:t>
      </w:r>
    </w:p>
    <w:p>
      <w:pPr>
        <w:pStyle w:val="BodyText"/>
        <w:ind w:left="20"/>
        <w:spacing w:before="135" w:line="221" w:lineRule="auto"/>
        <w:rPr/>
      </w:pPr>
      <w:r>
        <w:rPr>
          <w:rFonts w:ascii="Times New Roman" w:hAnsi="Times New Roman" w:eastAsia="Times New Roman" w:cs="Times New Roman"/>
          <w:spacing w:val="5"/>
        </w:rPr>
        <w:t>(2)   2018.10-2022.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5"/>
        </w:rPr>
        <w:t>，南昌大学，工程建设学院，讲师</w:t>
      </w:r>
    </w:p>
    <w:p>
      <w:pPr>
        <w:pStyle w:val="BodyText"/>
        <w:ind w:left="32"/>
        <w:spacing w:before="245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代表性科研项目（限</w:t>
      </w:r>
      <w:r>
        <w:rPr>
          <w:sz w:val="24"/>
          <w:szCs w:val="2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6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7"/>
        </w:rPr>
        <w:t xml:space="preserve"> </w:t>
      </w:r>
      <w:r>
        <w:rPr>
          <w:sz w:val="24"/>
          <w:szCs w:val="24"/>
          <w:b/>
          <w:bCs/>
          <w:spacing w:val="-6"/>
        </w:rPr>
        <w:t>项</w:t>
      </w:r>
      <w:r>
        <w:rPr>
          <w:sz w:val="24"/>
          <w:szCs w:val="24"/>
          <w:b/>
          <w:bCs/>
          <w:spacing w:val="-2"/>
        </w:rPr>
        <w:t>）：</w:t>
      </w:r>
    </w:p>
    <w:p>
      <w:pPr>
        <w:pStyle w:val="BodyText"/>
        <w:ind w:left="451" w:right="163" w:hanging="431"/>
        <w:spacing w:before="134" w:line="288" w:lineRule="auto"/>
        <w:rPr/>
      </w:pPr>
      <w:r>
        <w:rPr>
          <w:rFonts w:ascii="Times New Roman" w:hAnsi="Times New Roman" w:eastAsia="Times New Roman" w:cs="Times New Roman"/>
          <w:spacing w:val="6"/>
        </w:rPr>
        <w:t>(1)    </w:t>
      </w:r>
      <w:r>
        <w:rPr>
          <w:spacing w:val="6"/>
        </w:rPr>
        <w:t>国家自然科学基金青年项目，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5"/>
        </w:rPr>
        <w:t>1909115</w:t>
      </w:r>
      <w:r>
        <w:rPr>
          <w:spacing w:val="5"/>
        </w:rPr>
        <w:t>，抽水蓄能电站调压室设置判据及关键参数的影</w:t>
      </w:r>
      <w:r>
        <w:rPr/>
        <w:t xml:space="preserve"> </w:t>
      </w:r>
      <w:r>
        <w:rPr>
          <w:spacing w:val="3"/>
        </w:rPr>
        <w:t>响机制研究，</w:t>
      </w:r>
      <w:r>
        <w:rPr>
          <w:rFonts w:ascii="Times New Roman" w:hAnsi="Times New Roman" w:eastAsia="Times New Roman" w:cs="Times New Roman"/>
          <w:spacing w:val="3"/>
        </w:rPr>
        <w:t>2020.01-2022.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3"/>
        </w:rPr>
        <w:t>，主持。</w:t>
      </w:r>
    </w:p>
    <w:p>
      <w:pPr>
        <w:pStyle w:val="BodyText"/>
        <w:ind w:left="446" w:right="163" w:hanging="426"/>
        <w:spacing w:before="125" w:line="288" w:lineRule="auto"/>
        <w:rPr/>
      </w:pPr>
      <w:r>
        <w:rPr>
          <w:rFonts w:ascii="Times New Roman" w:hAnsi="Times New Roman" w:eastAsia="Times New Roman" w:cs="Times New Roman"/>
          <w:spacing w:val="6"/>
        </w:rPr>
        <w:t>(2)    </w:t>
      </w:r>
      <w:r>
        <w:rPr>
          <w:spacing w:val="6"/>
        </w:rPr>
        <w:t>国家重点研发计划子课题，</w:t>
      </w:r>
      <w:r>
        <w:rPr>
          <w:rFonts w:ascii="Times New Roman" w:hAnsi="Times New Roman" w:eastAsia="Times New Roman" w:cs="Times New Roman"/>
          <w:spacing w:val="6"/>
        </w:rPr>
        <w:t>2023</w:t>
      </w:r>
      <w:r>
        <w:rPr>
          <w:rFonts w:ascii="Times New Roman" w:hAnsi="Times New Roman" w:eastAsia="Times New Roman" w:cs="Times New Roman"/>
        </w:rPr>
        <w:t>YFC</w:t>
      </w:r>
      <w:r>
        <w:rPr>
          <w:rFonts w:ascii="Times New Roman" w:hAnsi="Times New Roman" w:eastAsia="Times New Roman" w:cs="Times New Roman"/>
          <w:spacing w:val="6"/>
        </w:rPr>
        <w:t>320940401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，</w:t>
      </w:r>
      <w:r>
        <w:rPr>
          <w:spacing w:val="-51"/>
        </w:rPr>
        <w:t xml:space="preserve"> </w:t>
      </w:r>
      <w:r>
        <w:rPr>
          <w:spacing w:val="6"/>
        </w:rPr>
        <w:t>中线总干渠多工程多场景水力安全控</w:t>
      </w:r>
      <w:r>
        <w:rPr/>
        <w:t xml:space="preserve"> </w:t>
      </w:r>
      <w:r>
        <w:rPr>
          <w:spacing w:val="3"/>
        </w:rPr>
        <w:t>制阈值研究，</w:t>
      </w:r>
      <w:r>
        <w:rPr>
          <w:rFonts w:ascii="Times New Roman" w:hAnsi="Times New Roman" w:eastAsia="Times New Roman" w:cs="Times New Roman"/>
          <w:spacing w:val="3"/>
        </w:rPr>
        <w:t>2023.12-2027.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3"/>
        </w:rPr>
        <w:t>，主持。</w:t>
      </w:r>
    </w:p>
    <w:p>
      <w:pPr>
        <w:pStyle w:val="BodyText"/>
        <w:ind w:left="435" w:right="208" w:hanging="415"/>
        <w:spacing w:before="126" w:line="307" w:lineRule="auto"/>
        <w:rPr/>
      </w:pPr>
      <w:r>
        <w:rPr>
          <w:rFonts w:ascii="Times New Roman" w:hAnsi="Times New Roman" w:eastAsia="Times New Roman" w:cs="Times New Roman"/>
          <w:spacing w:val="20"/>
        </w:rPr>
        <w:t>(3)   </w:t>
      </w:r>
      <w:r>
        <w:rPr>
          <w:spacing w:val="20"/>
        </w:rPr>
        <w:t>赣鄱俊才支持计划</w:t>
      </w:r>
      <w:r>
        <w:rPr>
          <w:rFonts w:ascii="Times New Roman" w:hAnsi="Times New Roman" w:eastAsia="Times New Roman" w:cs="Times New Roman"/>
          <w:spacing w:val="20"/>
        </w:rPr>
        <w:t>-</w:t>
      </w:r>
      <w:r>
        <w:rPr>
          <w:spacing w:val="20"/>
        </w:rPr>
        <w:t>主要学科学术</w:t>
      </w:r>
      <w:r>
        <w:rPr>
          <w:spacing w:val="19"/>
        </w:rPr>
        <w:t>和技术带头人培养项</w:t>
      </w:r>
      <w:r>
        <w:rPr>
          <w:spacing w:val="-33"/>
        </w:rPr>
        <w:t xml:space="preserve"> </w:t>
      </w:r>
      <w:r>
        <w:rPr>
          <w:spacing w:val="19"/>
        </w:rPr>
        <w:t>目</w:t>
      </w:r>
      <w:r>
        <w:rPr>
          <w:rFonts w:ascii="Times New Roman" w:hAnsi="Times New Roman" w:eastAsia="Times New Roman" w:cs="Times New Roman"/>
          <w:spacing w:val="19"/>
        </w:rPr>
        <w:t>--</w:t>
      </w:r>
      <w:r>
        <w:rPr>
          <w:spacing w:val="19"/>
        </w:rPr>
        <w:t>青年人才（学术类</w:t>
      </w:r>
      <w:r>
        <w:rPr>
          <w:spacing w:val="-20"/>
        </w:rPr>
        <w:t>）</w:t>
      </w:r>
      <w:r>
        <w:rPr>
          <w:spacing w:val="-56"/>
        </w:rPr>
        <w:t xml:space="preserve"> </w:t>
      </w:r>
      <w:r>
        <w:rPr>
          <w:spacing w:val="-20"/>
        </w:rPr>
        <w:t>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20243BCE51081 </w:t>
      </w:r>
      <w:r>
        <w:rPr>
          <w:spacing w:val="-3"/>
        </w:rPr>
        <w:t>，</w:t>
      </w:r>
      <w:r>
        <w:rPr>
          <w:spacing w:val="-52"/>
        </w:rPr>
        <w:t xml:space="preserve"> </w:t>
      </w:r>
      <w:r>
        <w:rPr>
          <w:spacing w:val="-3"/>
        </w:rPr>
        <w:t>抽</w:t>
      </w:r>
      <w:r>
        <w:rPr>
          <w:spacing w:val="-55"/>
        </w:rPr>
        <w:t xml:space="preserve"> </w:t>
      </w:r>
      <w:r>
        <w:rPr>
          <w:spacing w:val="-3"/>
        </w:rPr>
        <w:t>水</w:t>
      </w:r>
      <w:r>
        <w:rPr>
          <w:spacing w:val="-52"/>
        </w:rPr>
        <w:t xml:space="preserve"> </w:t>
      </w:r>
      <w:r>
        <w:rPr>
          <w:spacing w:val="-3"/>
        </w:rPr>
        <w:t>蓄</w:t>
      </w:r>
      <w:r>
        <w:rPr>
          <w:spacing w:val="-46"/>
        </w:rPr>
        <w:t xml:space="preserve"> </w:t>
      </w:r>
      <w:r>
        <w:rPr>
          <w:spacing w:val="-3"/>
        </w:rPr>
        <w:t>能</w:t>
      </w:r>
      <w:r>
        <w:rPr>
          <w:spacing w:val="-57"/>
        </w:rPr>
        <w:t xml:space="preserve"> </w:t>
      </w:r>
      <w:r>
        <w:rPr>
          <w:spacing w:val="-3"/>
        </w:rPr>
        <w:t>机</w:t>
      </w:r>
      <w:r>
        <w:rPr>
          <w:spacing w:val="-54"/>
        </w:rPr>
        <w:t xml:space="preserve"> </w:t>
      </w:r>
      <w:r>
        <w:rPr>
          <w:spacing w:val="-3"/>
        </w:rPr>
        <w:t>组</w:t>
      </w:r>
      <w:r>
        <w:rPr>
          <w:spacing w:val="-57"/>
        </w:rPr>
        <w:t xml:space="preserve"> </w:t>
      </w:r>
      <w:r>
        <w:rPr>
          <w:spacing w:val="-3"/>
        </w:rPr>
        <w:t>部</w:t>
      </w:r>
      <w:r>
        <w:rPr>
          <w:spacing w:val="-55"/>
        </w:rPr>
        <w:t xml:space="preserve"> </w:t>
      </w:r>
      <w:r>
        <w:rPr>
          <w:spacing w:val="-3"/>
        </w:rPr>
        <w:t>分</w:t>
      </w:r>
      <w:r>
        <w:rPr>
          <w:spacing w:val="-50"/>
        </w:rPr>
        <w:t xml:space="preserve"> </w:t>
      </w:r>
      <w:r>
        <w:rPr>
          <w:spacing w:val="-3"/>
        </w:rPr>
        <w:t>负</w:t>
      </w:r>
      <w:r>
        <w:rPr>
          <w:spacing w:val="-56"/>
        </w:rPr>
        <w:t xml:space="preserve"> </w:t>
      </w:r>
      <w:r>
        <w:rPr>
          <w:spacing w:val="-3"/>
        </w:rPr>
        <w:t>荷</w:t>
      </w:r>
      <w:r>
        <w:rPr>
          <w:spacing w:val="-53"/>
        </w:rPr>
        <w:t xml:space="preserve"> </w:t>
      </w:r>
      <w:r>
        <w:rPr>
          <w:spacing w:val="-3"/>
        </w:rPr>
        <w:t>下</w:t>
      </w:r>
      <w:r>
        <w:rPr>
          <w:spacing w:val="-45"/>
        </w:rPr>
        <w:t xml:space="preserve"> </w:t>
      </w:r>
      <w:r>
        <w:rPr>
          <w:spacing w:val="-3"/>
        </w:rPr>
        <w:t>的</w:t>
      </w:r>
      <w:r>
        <w:rPr>
          <w:spacing w:val="-51"/>
        </w:rPr>
        <w:t xml:space="preserve"> </w:t>
      </w:r>
      <w:r>
        <w:rPr>
          <w:spacing w:val="-3"/>
        </w:rPr>
        <w:t>暂</w:t>
      </w:r>
      <w:r>
        <w:rPr>
          <w:spacing w:val="-49"/>
        </w:rPr>
        <w:t xml:space="preserve"> </w:t>
      </w:r>
      <w:r>
        <w:rPr>
          <w:spacing w:val="-3"/>
        </w:rPr>
        <w:t>态</w:t>
      </w:r>
      <w:r>
        <w:rPr>
          <w:spacing w:val="-58"/>
        </w:rPr>
        <w:t xml:space="preserve"> </w:t>
      </w:r>
      <w:r>
        <w:rPr>
          <w:spacing w:val="-3"/>
        </w:rPr>
        <w:t>特</w:t>
      </w:r>
      <w:r>
        <w:rPr>
          <w:spacing w:val="-52"/>
        </w:rPr>
        <w:t xml:space="preserve"> </w:t>
      </w:r>
      <w:r>
        <w:rPr>
          <w:spacing w:val="-3"/>
        </w:rPr>
        <w:t>性</w:t>
      </w:r>
      <w:r>
        <w:rPr>
          <w:spacing w:val="-55"/>
        </w:rPr>
        <w:t xml:space="preserve"> </w:t>
      </w:r>
      <w:r>
        <w:rPr>
          <w:spacing w:val="-3"/>
        </w:rPr>
        <w:t>及</w:t>
      </w:r>
      <w:r>
        <w:rPr>
          <w:spacing w:val="-58"/>
        </w:rPr>
        <w:t xml:space="preserve"> </w:t>
      </w:r>
      <w:r>
        <w:rPr>
          <w:spacing w:val="-3"/>
        </w:rPr>
        <w:t>水</w:t>
      </w:r>
      <w:r>
        <w:rPr>
          <w:spacing w:val="-52"/>
        </w:rPr>
        <w:t xml:space="preserve"> </w:t>
      </w:r>
      <w:r>
        <w:rPr>
          <w:spacing w:val="-3"/>
        </w:rPr>
        <w:t>力安</w:t>
      </w:r>
      <w:r>
        <w:rPr>
          <w:spacing w:val="-53"/>
        </w:rPr>
        <w:t xml:space="preserve"> </w:t>
      </w:r>
      <w:r>
        <w:rPr>
          <w:spacing w:val="-3"/>
        </w:rPr>
        <w:t>全</w:t>
      </w:r>
      <w:r>
        <w:rPr>
          <w:spacing w:val="-58"/>
        </w:rPr>
        <w:t xml:space="preserve"> </w:t>
      </w:r>
      <w:r>
        <w:rPr>
          <w:spacing w:val="-3"/>
        </w:rPr>
        <w:t>调</w:t>
      </w:r>
      <w:r>
        <w:rPr>
          <w:spacing w:val="-54"/>
        </w:rPr>
        <w:t xml:space="preserve"> </w:t>
      </w:r>
      <w:r>
        <w:rPr>
          <w:spacing w:val="-3"/>
        </w:rPr>
        <w:t>控</w:t>
      </w:r>
      <w:r>
        <w:rPr>
          <w:spacing w:val="-58"/>
        </w:rPr>
        <w:t xml:space="preserve"> </w:t>
      </w:r>
      <w:r>
        <w:rPr>
          <w:spacing w:val="-3"/>
        </w:rPr>
        <w:t>研</w:t>
      </w:r>
      <w:r>
        <w:rPr>
          <w:spacing w:val="-46"/>
        </w:rPr>
        <w:t xml:space="preserve"> </w:t>
      </w:r>
      <w:r>
        <w:rPr>
          <w:spacing w:val="-4"/>
        </w:rPr>
        <w:t>究，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2024.01-2026.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2"/>
        </w:rPr>
        <w:t>，主持。</w:t>
      </w:r>
    </w:p>
    <w:p>
      <w:pPr>
        <w:pStyle w:val="BodyText"/>
        <w:ind w:left="446" w:right="161" w:hanging="426"/>
        <w:spacing w:before="125" w:line="287" w:lineRule="auto"/>
        <w:rPr/>
      </w:pPr>
      <w:r>
        <w:rPr>
          <w:rFonts w:ascii="Times New Roman" w:hAnsi="Times New Roman" w:eastAsia="Times New Roman" w:cs="Times New Roman"/>
          <w:spacing w:val="9"/>
        </w:rPr>
        <w:t>(4)   </w:t>
      </w:r>
      <w:r>
        <w:rPr>
          <w:spacing w:val="9"/>
        </w:rPr>
        <w:t>江西省自然科学基金面上项目，</w:t>
      </w:r>
      <w:r>
        <w:rPr>
          <w:rFonts w:ascii="Times New Roman" w:hAnsi="Times New Roman" w:eastAsia="Times New Roman" w:cs="Times New Roman"/>
          <w:spacing w:val="9"/>
        </w:rPr>
        <w:t>20232</w:t>
      </w:r>
      <w:r>
        <w:rPr>
          <w:rFonts w:ascii="Times New Roman" w:hAnsi="Times New Roman" w:eastAsia="Times New Roman" w:cs="Times New Roman"/>
        </w:rPr>
        <w:t>BAB</w:t>
      </w:r>
      <w:r>
        <w:rPr>
          <w:rFonts w:ascii="Times New Roman" w:hAnsi="Times New Roman" w:eastAsia="Times New Roman" w:cs="Times New Roman"/>
          <w:spacing w:val="9"/>
        </w:rPr>
        <w:t>204093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9"/>
        </w:rPr>
        <w:t>，风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光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蓄互补发电系统协调运行机</w:t>
      </w:r>
      <w:r>
        <w:rPr/>
        <w:t xml:space="preserve"> </w:t>
      </w:r>
      <w:r>
        <w:rPr>
          <w:spacing w:val="6"/>
        </w:rPr>
        <w:t>制及暂态特性研究——以江西省为例，</w:t>
      </w:r>
      <w:r>
        <w:rPr>
          <w:rFonts w:ascii="Times New Roman" w:hAnsi="Times New Roman" w:eastAsia="Times New Roman" w:cs="Times New Roman"/>
          <w:spacing w:val="6"/>
        </w:rPr>
        <w:t>2023.07-2026.06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6"/>
        </w:rPr>
        <w:t>，主持。</w:t>
      </w:r>
    </w:p>
    <w:p>
      <w:pPr>
        <w:pStyle w:val="BodyText"/>
        <w:ind w:left="446" w:right="161" w:hanging="426"/>
        <w:spacing w:before="126" w:line="287" w:lineRule="auto"/>
        <w:rPr/>
      </w:pPr>
      <w:r>
        <w:rPr>
          <w:rFonts w:ascii="Times New Roman" w:hAnsi="Times New Roman" w:eastAsia="Times New Roman" w:cs="Times New Roman"/>
          <w:spacing w:val="8"/>
        </w:rPr>
        <w:t>(5)   </w:t>
      </w:r>
      <w:r>
        <w:rPr>
          <w:spacing w:val="8"/>
        </w:rPr>
        <w:t>江西省自然科学基金青年项目，</w:t>
      </w:r>
      <w:r>
        <w:rPr>
          <w:rFonts w:ascii="Times New Roman" w:hAnsi="Times New Roman" w:eastAsia="Times New Roman" w:cs="Times New Roman"/>
          <w:spacing w:val="8"/>
        </w:rPr>
        <w:t>20192</w:t>
      </w:r>
      <w:r>
        <w:rPr>
          <w:rFonts w:ascii="Times New Roman" w:hAnsi="Times New Roman" w:eastAsia="Times New Roman" w:cs="Times New Roman"/>
        </w:rPr>
        <w:t>BAB</w:t>
      </w:r>
      <w:r>
        <w:rPr>
          <w:rFonts w:ascii="Times New Roman" w:hAnsi="Times New Roman" w:eastAsia="Times New Roman" w:cs="Times New Roman"/>
          <w:spacing w:val="8"/>
        </w:rPr>
        <w:t>216038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8"/>
        </w:rPr>
        <w:t>，抽水蓄能电站调压室设置判据及水</w:t>
      </w:r>
      <w:r>
        <w:rPr/>
        <w:t xml:space="preserve"> </w:t>
      </w:r>
      <w:r>
        <w:rPr>
          <w:spacing w:val="6"/>
        </w:rPr>
        <w:t>泵水轮机全特性理论构建研究，</w:t>
      </w:r>
      <w:r>
        <w:rPr>
          <w:rFonts w:ascii="Times New Roman" w:hAnsi="Times New Roman" w:eastAsia="Times New Roman" w:cs="Times New Roman"/>
          <w:spacing w:val="6"/>
        </w:rPr>
        <w:t>2019.07-2022</w:t>
      </w:r>
      <w:r>
        <w:rPr>
          <w:rFonts w:ascii="Times New Roman" w:hAnsi="Times New Roman" w:eastAsia="Times New Roman" w:cs="Times New Roman"/>
          <w:spacing w:val="5"/>
        </w:rPr>
        <w:t>.07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5"/>
        </w:rPr>
        <w:t>，主持。</w:t>
      </w:r>
    </w:p>
    <w:p>
      <w:pPr>
        <w:pStyle w:val="BodyText"/>
        <w:ind w:left="32"/>
        <w:spacing w:before="23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代表性科研成果（限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b/>
          <w:bCs/>
          <w:spacing w:val="-8"/>
        </w:rPr>
        <w:t>10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b/>
          <w:bCs/>
          <w:spacing w:val="-8"/>
        </w:rPr>
        <w:t>项</w:t>
      </w:r>
      <w:r>
        <w:rPr>
          <w:sz w:val="24"/>
          <w:szCs w:val="24"/>
          <w:b/>
          <w:bCs/>
          <w:spacing w:val="2"/>
        </w:rPr>
        <w:t>）：</w:t>
      </w:r>
    </w:p>
    <w:p>
      <w:pPr>
        <w:pStyle w:val="BodyText"/>
        <w:ind w:left="437" w:hanging="417"/>
        <w:spacing w:before="133" w:line="280" w:lineRule="auto"/>
        <w:rPr/>
      </w:pPr>
      <w:r>
        <w:rPr>
          <w:rFonts w:ascii="Times New Roman" w:hAnsi="Times New Roman" w:eastAsia="Times New Roman" w:cs="Times New Roman"/>
          <w:spacing w:val="10"/>
        </w:rPr>
        <w:t>(1)   </w:t>
      </w:r>
      <w:r>
        <w:rPr>
          <w:rFonts w:ascii="Times New Roman" w:hAnsi="Times New Roman" w:eastAsia="Times New Roman" w:cs="Times New Roman"/>
          <w:b/>
          <w:bCs/>
        </w:rPr>
        <w:t>Wei</w:t>
      </w:r>
      <w:r>
        <w:rPr>
          <w:rFonts w:ascii="Times New Roman" w:hAnsi="Times New Roman" w:eastAsia="Times New Roman" w:cs="Times New Roman"/>
          <w:b/>
          <w:bCs/>
          <w:spacing w:val="10"/>
        </w:rPr>
        <w:t xml:space="preserve">  </w:t>
      </w:r>
      <w:r>
        <w:rPr>
          <w:rFonts w:ascii="Times New Roman" w:hAnsi="Times New Roman" w:eastAsia="Times New Roman" w:cs="Times New Roman"/>
          <w:b/>
          <w:bCs/>
        </w:rPr>
        <w:t>Huang</w:t>
      </w:r>
      <w:r>
        <w:rPr>
          <w:rFonts w:ascii="Times New Roman" w:hAnsi="Times New Roman" w:eastAsia="Times New Roman" w:cs="Times New Roman"/>
          <w:spacing w:val="10"/>
        </w:rPr>
        <w:t>,  </w:t>
      </w:r>
      <w:r>
        <w:rPr>
          <w:rFonts w:ascii="Times New Roman" w:hAnsi="Times New Roman" w:eastAsia="Times New Roman" w:cs="Times New Roman"/>
        </w:rPr>
        <w:t>Kailin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rFonts w:ascii="Times New Roman" w:hAnsi="Times New Roman" w:eastAsia="Times New Roman" w:cs="Times New Roman"/>
        </w:rPr>
        <w:t>Yang</w:t>
      </w:r>
      <w:r>
        <w:rPr>
          <w:rFonts w:ascii="Times New Roman" w:hAnsi="Times New Roman" w:eastAsia="Times New Roman" w:cs="Times New Roman"/>
          <w:spacing w:val="10"/>
        </w:rPr>
        <w:t>,  </w:t>
      </w:r>
      <w:r>
        <w:rPr>
          <w:rFonts w:ascii="Times New Roman" w:hAnsi="Times New Roman" w:eastAsia="Times New Roman" w:cs="Times New Roman"/>
        </w:rPr>
        <w:t>Jiming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rFonts w:ascii="Times New Roman" w:hAnsi="Times New Roman" w:eastAsia="Times New Roman" w:cs="Times New Roman"/>
        </w:rPr>
        <w:t>Ma</w:t>
      </w:r>
      <w:r>
        <w:rPr>
          <w:rFonts w:ascii="Times New Roman" w:hAnsi="Times New Roman" w:eastAsia="Times New Roman" w:cs="Times New Roman"/>
          <w:spacing w:val="10"/>
        </w:rPr>
        <w:t>,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rFonts w:ascii="Times New Roman" w:hAnsi="Times New Roman" w:eastAsia="Times New Roman" w:cs="Times New Roman"/>
        </w:rPr>
        <w:t>et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New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rFonts w:ascii="Times New Roman" w:hAnsi="Times New Roman" w:eastAsia="Times New Roman" w:cs="Times New Roman"/>
        </w:rPr>
        <w:t>Setting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rFonts w:ascii="Times New Roman" w:hAnsi="Times New Roman" w:eastAsia="Times New Roman" w:cs="Times New Roman"/>
        </w:rPr>
        <w:t>Criterion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Tailrace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rFonts w:ascii="Times New Roman" w:hAnsi="Times New Roman" w:eastAsia="Times New Roman" w:cs="Times New Roman"/>
        </w:rPr>
        <w:t>Surge    </w:t>
      </w:r>
      <w:r>
        <w:rPr>
          <w:rFonts w:ascii="Times New Roman" w:hAnsi="Times New Roman" w:eastAsia="Times New Roman" w:cs="Times New Roman"/>
        </w:rPr>
        <w:t>Chambers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for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Pumped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rFonts w:ascii="Times New Roman" w:hAnsi="Times New Roman" w:eastAsia="Times New Roman" w:cs="Times New Roman"/>
        </w:rPr>
        <w:t>Storage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Power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Plants</w:t>
      </w:r>
      <w:r>
        <w:rPr>
          <w:rFonts w:ascii="Times New Roman" w:hAnsi="Times New Roman" w:eastAsia="Times New Roman" w:cs="Times New Roman"/>
          <w:spacing w:val="8"/>
        </w:rPr>
        <w:t>. </w:t>
      </w:r>
      <w:r>
        <w:rPr>
          <w:rFonts w:ascii="Times New Roman" w:hAnsi="Times New Roman" w:eastAsia="Times New Roman" w:cs="Times New Roman"/>
        </w:rPr>
        <w:t>Renewable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Energy</w:t>
      </w:r>
      <w:r>
        <w:rPr>
          <w:rFonts w:ascii="Times New Roman" w:hAnsi="Times New Roman" w:eastAsia="Times New Roman" w:cs="Times New Roman"/>
          <w:spacing w:val="8"/>
        </w:rPr>
        <w:t>, 2018,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116: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194-201.  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</w:rPr>
        <w:t>SCI</w:t>
      </w:r>
      <w:r>
        <w:rPr>
          <w:spacing w:val="8"/>
        </w:rPr>
        <w:t>，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TOP</w:t>
      </w:r>
      <w:r>
        <w:rPr>
          <w:spacing w:val="10"/>
        </w:rPr>
        <w:t>）</w:t>
      </w:r>
    </w:p>
    <w:p>
      <w:pPr>
        <w:spacing w:line="280" w:lineRule="auto"/>
        <w:sectPr>
          <w:pgSz w:w="11906" w:h="16839"/>
          <w:pgMar w:top="1423" w:right="1635" w:bottom="0" w:left="1785" w:header="0" w:footer="0" w:gutter="0"/>
        </w:sectPr>
        <w:rPr/>
      </w:pPr>
    </w:p>
    <w:p>
      <w:pPr>
        <w:pStyle w:val="BodyText"/>
        <w:ind w:left="438" w:right="22" w:hanging="418"/>
        <w:spacing w:before="93" w:line="277" w:lineRule="auto"/>
        <w:rPr/>
      </w:pPr>
      <w:r>
        <w:rPr>
          <w:rFonts w:ascii="Times New Roman" w:hAnsi="Times New Roman" w:eastAsia="Times New Roman" w:cs="Times New Roman"/>
          <w:spacing w:val="4"/>
        </w:rPr>
        <w:t>(2)   Li H, Liu B*,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Huang</w:t>
      </w:r>
      <w:r>
        <w:rPr>
          <w:rFonts w:ascii="Times New Roman" w:hAnsi="Times New Roman" w:eastAsia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W*,</w:t>
      </w:r>
      <w:r>
        <w:rPr>
          <w:rFonts w:ascii="Times New Roman" w:hAnsi="Times New Roman" w:eastAsia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et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al.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Vibration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load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identification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in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the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time-domain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of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high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arch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dam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under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discharge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excitation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based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on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hybrid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LSQR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al</w:t>
      </w:r>
      <w:r>
        <w:rPr>
          <w:rFonts w:ascii="Times New Roman" w:hAnsi="Times New Roman" w:eastAsia="Times New Roman" w:cs="Times New Roman"/>
          <w:spacing w:val="3"/>
        </w:rPr>
        <w:t>gorithm[J].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Mechanical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3"/>
        </w:rPr>
        <w:t>Systems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Signal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Processing</w:t>
      </w:r>
      <w:r>
        <w:rPr>
          <w:rFonts w:ascii="Times New Roman" w:hAnsi="Times New Roman" w:eastAsia="Times New Roman" w:cs="Times New Roman"/>
          <w:spacing w:val="5"/>
        </w:rPr>
        <w:t>, 2022,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177: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109193.  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SCI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，</w:t>
      </w:r>
      <w:r>
        <w:rPr>
          <w:rFonts w:ascii="Times New Roman" w:hAnsi="Times New Roman" w:eastAsia="Times New Roman" w:cs="Times New Roman"/>
        </w:rPr>
        <w:t>TOP</w:t>
      </w:r>
      <w:r>
        <w:rPr>
          <w:spacing w:val="5"/>
        </w:rPr>
        <w:t>）</w:t>
      </w:r>
    </w:p>
    <w:p>
      <w:pPr>
        <w:pStyle w:val="BodyText"/>
        <w:ind w:left="438" w:hanging="418"/>
        <w:spacing w:before="103" w:line="300" w:lineRule="auto"/>
        <w:rPr/>
      </w:pPr>
      <w:r>
        <w:rPr>
          <w:rFonts w:ascii="Times New Roman" w:hAnsi="Times New Roman" w:eastAsia="Times New Roman" w:cs="Times New Roman"/>
          <w:spacing w:val="11"/>
        </w:rPr>
        <w:t>(3)   </w:t>
      </w:r>
      <w:r>
        <w:rPr>
          <w:rFonts w:ascii="Times New Roman" w:hAnsi="Times New Roman" w:eastAsia="Times New Roman" w:cs="Times New Roman"/>
          <w:b/>
          <w:bCs/>
        </w:rPr>
        <w:t>Huang</w:t>
      </w:r>
      <w:r>
        <w:rPr>
          <w:rFonts w:ascii="Times New Roman" w:hAnsi="Times New Roman" w:eastAsia="Times New Roman" w:cs="Times New Roman"/>
          <w:b/>
          <w:bCs/>
          <w:spacing w:val="11"/>
        </w:rPr>
        <w:t>, W.</w:t>
      </w:r>
      <w:r>
        <w:rPr>
          <w:rFonts w:ascii="Times New Roman" w:hAnsi="Times New Roman" w:eastAsia="Times New Roman" w:cs="Times New Roman"/>
          <w:spacing w:val="11"/>
        </w:rPr>
        <w:t>, </w:t>
      </w:r>
      <w:r>
        <w:rPr>
          <w:rFonts w:ascii="Times New Roman" w:hAnsi="Times New Roman" w:eastAsia="Times New Roman" w:cs="Times New Roman"/>
        </w:rPr>
        <w:t>Ma</w:t>
      </w:r>
      <w:r>
        <w:rPr>
          <w:rFonts w:ascii="Times New Roman" w:hAnsi="Times New Roman" w:eastAsia="Times New Roman" w:cs="Times New Roman"/>
          <w:spacing w:val="11"/>
        </w:rPr>
        <w:t>, J., </w:t>
      </w:r>
      <w:r>
        <w:rPr>
          <w:rFonts w:ascii="Times New Roman" w:hAnsi="Times New Roman" w:eastAsia="Times New Roman" w:cs="Times New Roman"/>
        </w:rPr>
        <w:t>Guo</w:t>
      </w:r>
      <w:r>
        <w:rPr>
          <w:rFonts w:ascii="Times New Roman" w:hAnsi="Times New Roman" w:eastAsia="Times New Roman" w:cs="Times New Roman"/>
          <w:spacing w:val="11"/>
        </w:rPr>
        <w:t>, X.*,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et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Stability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criterion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for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mass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oscillation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in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surge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tank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of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hydropower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station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Times New Roman" w:hAnsi="Times New Roman" w:eastAsia="Times New Roman" w:cs="Times New Roman"/>
        </w:rPr>
        <w:t>considering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velocity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head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throttle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loss</w:t>
      </w:r>
      <w:r>
        <w:rPr>
          <w:rFonts w:ascii="Times New Roman" w:hAnsi="Times New Roman" w:eastAsia="Times New Roman" w:cs="Times New Roman"/>
          <w:spacing w:val="12"/>
        </w:rPr>
        <w:t>[J]. </w:t>
      </w:r>
      <w:r>
        <w:rPr>
          <w:rFonts w:ascii="Times New Roman" w:hAnsi="Times New Roman" w:eastAsia="Times New Roman" w:cs="Times New Roman"/>
        </w:rPr>
        <w:t>Energies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2021,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14,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5247.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</w:rPr>
        <w:t>SCI</w:t>
      </w:r>
      <w:r>
        <w:rPr>
          <w:spacing w:val="8"/>
        </w:rPr>
        <w:t>）</w:t>
      </w:r>
    </w:p>
    <w:p>
      <w:pPr>
        <w:pStyle w:val="BodyText"/>
        <w:ind w:left="438" w:right="24" w:hanging="418"/>
        <w:spacing w:before="37" w:line="254" w:lineRule="auto"/>
        <w:rPr/>
      </w:pPr>
      <w:r>
        <w:rPr>
          <w:rFonts w:ascii="Times New Roman" w:hAnsi="Times New Roman" w:eastAsia="Times New Roman" w:cs="Times New Roman"/>
          <w:spacing w:val="13"/>
        </w:rPr>
        <w:t>(4)   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spacing w:val="13"/>
        </w:rPr>
        <w:t>, H., </w:t>
      </w:r>
      <w:r>
        <w:rPr>
          <w:rFonts w:ascii="Times New Roman" w:hAnsi="Times New Roman" w:eastAsia="Times New Roman" w:cs="Times New Roman"/>
        </w:rPr>
        <w:t>Lin</w:t>
      </w:r>
      <w:r>
        <w:rPr>
          <w:rFonts w:ascii="Times New Roman" w:hAnsi="Times New Roman" w:eastAsia="Times New Roman" w:cs="Times New Roman"/>
          <w:spacing w:val="13"/>
        </w:rPr>
        <w:t>, H., </w:t>
      </w:r>
      <w:r>
        <w:rPr>
          <w:rFonts w:ascii="Times New Roman" w:hAnsi="Times New Roman" w:eastAsia="Times New Roman" w:cs="Times New Roman"/>
          <w:b/>
          <w:bCs/>
        </w:rPr>
        <w:t>Huang</w:t>
      </w:r>
      <w:r>
        <w:rPr>
          <w:rFonts w:ascii="Times New Roman" w:hAnsi="Times New Roman" w:eastAsia="Times New Roman" w:cs="Times New Roman"/>
          <w:b/>
          <w:bCs/>
          <w:spacing w:val="13"/>
        </w:rPr>
        <w:t>,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3"/>
        </w:rPr>
        <w:t>W.*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et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New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Prediction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Method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for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Complete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Characteristic </w:t>
      </w:r>
      <w:r>
        <w:rPr>
          <w:rFonts w:ascii="Times New Roman" w:hAnsi="Times New Roman" w:eastAsia="Times New Roman" w:cs="Times New Roman"/>
        </w:rPr>
        <w:t>Curves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Centrifugal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Pumps</w:t>
      </w:r>
      <w:r>
        <w:rPr>
          <w:rFonts w:ascii="Times New Roman" w:hAnsi="Times New Roman" w:eastAsia="Times New Roman" w:cs="Times New Roman"/>
          <w:spacing w:val="8"/>
        </w:rPr>
        <w:t>[J]. </w:t>
      </w:r>
      <w:r>
        <w:rPr>
          <w:rFonts w:ascii="Times New Roman" w:hAnsi="Times New Roman" w:eastAsia="Times New Roman" w:cs="Times New Roman"/>
        </w:rPr>
        <w:t>Energies</w:t>
      </w:r>
      <w:r>
        <w:rPr>
          <w:rFonts w:ascii="Times New Roman" w:hAnsi="Times New Roman" w:eastAsia="Times New Roman" w:cs="Times New Roman"/>
          <w:spacing w:val="8"/>
        </w:rPr>
        <w:t>, 2021,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14, 8580.    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</w:rPr>
        <w:t>SCI</w:t>
      </w:r>
      <w:r>
        <w:rPr>
          <w:spacing w:val="8"/>
        </w:rPr>
        <w:t>）</w:t>
      </w:r>
    </w:p>
    <w:p>
      <w:pPr>
        <w:pStyle w:val="BodyText"/>
        <w:ind w:left="433" w:right="22" w:hanging="413"/>
        <w:spacing w:before="104" w:line="277" w:lineRule="auto"/>
        <w:rPr/>
      </w:pPr>
      <w:r>
        <w:rPr>
          <w:rFonts w:ascii="Times New Roman" w:hAnsi="Times New Roman" w:eastAsia="Times New Roman" w:cs="Times New Roman"/>
          <w:spacing w:val="8"/>
        </w:rPr>
        <w:t>(5)   </w:t>
      </w:r>
      <w:r>
        <w:rPr>
          <w:rFonts w:ascii="Times New Roman" w:hAnsi="Times New Roman" w:eastAsia="Times New Roman" w:cs="Times New Roman"/>
        </w:rPr>
        <w:t>Li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8"/>
        </w:rPr>
        <w:t>,  </w:t>
      </w:r>
      <w:r>
        <w:rPr>
          <w:rFonts w:ascii="Times New Roman" w:hAnsi="Times New Roman" w:eastAsia="Times New Roman" w:cs="Times New Roman"/>
        </w:rPr>
        <w:t>Wang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rFonts w:ascii="Times New Roman" w:hAnsi="Times New Roman" w:eastAsia="Times New Roman" w:cs="Times New Roman"/>
        </w:rPr>
        <w:t>G</w:t>
      </w:r>
      <w:r>
        <w:rPr>
          <w:rFonts w:ascii="Times New Roman" w:hAnsi="Times New Roman" w:eastAsia="Times New Roman" w:cs="Times New Roman"/>
          <w:spacing w:val="8"/>
        </w:rPr>
        <w:t>*,  </w:t>
      </w:r>
      <w:r>
        <w:rPr>
          <w:rFonts w:ascii="Times New Roman" w:hAnsi="Times New Roman" w:eastAsia="Times New Roman" w:cs="Times New Roman"/>
        </w:rPr>
        <w:t>Wei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8"/>
        </w:rPr>
        <w:t>,  </w:t>
      </w:r>
      <w:r>
        <w:rPr>
          <w:rFonts w:ascii="Times New Roman" w:hAnsi="Times New Roman" w:eastAsia="Times New Roman" w:cs="Times New Roman"/>
        </w:rPr>
        <w:t>Liu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8"/>
        </w:rPr>
        <w:t>,  </w:t>
      </w:r>
      <w:r>
        <w:rPr>
          <w:rFonts w:ascii="Times New Roman" w:hAnsi="Times New Roman" w:eastAsia="Times New Roman" w:cs="Times New Roman"/>
          <w:b/>
          <w:bCs/>
        </w:rPr>
        <w:t>Huang</w:t>
      </w:r>
      <w:r>
        <w:rPr>
          <w:rFonts w:ascii="Times New Roman" w:hAnsi="Times New Roman" w:eastAsia="Times New Roman" w:cs="Times New Roman"/>
          <w:b/>
          <w:bCs/>
          <w:spacing w:val="8"/>
        </w:rPr>
        <w:t xml:space="preserve">  </w:t>
      </w:r>
      <w:r>
        <w:rPr>
          <w:rFonts w:ascii="Times New Roman" w:hAnsi="Times New Roman" w:eastAsia="Times New Roman" w:cs="Times New Roman"/>
          <w:b/>
          <w:bCs/>
        </w:rPr>
        <w:t>W</w:t>
      </w:r>
      <w:r>
        <w:rPr>
          <w:rFonts w:ascii="Times New Roman" w:hAnsi="Times New Roman" w:eastAsia="Times New Roman" w:cs="Times New Roman"/>
          <w:b/>
          <w:bCs/>
          <w:spacing w:val="8"/>
        </w:rPr>
        <w:t>*</w:t>
      </w:r>
      <w:r>
        <w:rPr>
          <w:rFonts w:ascii="Times New Roman" w:hAnsi="Times New Roman" w:eastAsia="Times New Roman" w:cs="Times New Roman"/>
          <w:spacing w:val="8"/>
        </w:rPr>
        <w:t>.  </w:t>
      </w:r>
      <w:r>
        <w:rPr>
          <w:rFonts w:ascii="Times New Roman" w:hAnsi="Times New Roman" w:eastAsia="Times New Roman" w:cs="Times New Roman"/>
        </w:rPr>
        <w:t>Improved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variational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rFonts w:ascii="Times New Roman" w:hAnsi="Times New Roman" w:eastAsia="Times New Roman" w:cs="Times New Roman"/>
        </w:rPr>
        <w:t>mode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rFonts w:ascii="Times New Roman" w:hAnsi="Times New Roman" w:eastAsia="Times New Roman" w:cs="Times New Roman"/>
        </w:rPr>
        <w:t>decomposition </w:t>
      </w:r>
      <w:r>
        <w:rPr>
          <w:rFonts w:ascii="Times New Roman" w:hAnsi="Times New Roman" w:eastAsia="Times New Roman" w:cs="Times New Roman"/>
          <w:spacing w:val="4"/>
        </w:rPr>
        <w:t>method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for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vibration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signal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processing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of flood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discharge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structure[J].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Journal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of </w:t>
      </w:r>
      <w:r>
        <w:rPr>
          <w:rFonts w:ascii="Times New Roman" w:hAnsi="Times New Roman" w:eastAsia="Times New Roman" w:cs="Times New Roman"/>
          <w:spacing w:val="3"/>
        </w:rPr>
        <w:t>Vibration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Control</w:t>
      </w:r>
      <w:r>
        <w:rPr>
          <w:rFonts w:ascii="Times New Roman" w:hAnsi="Times New Roman" w:eastAsia="Times New Roman" w:cs="Times New Roman"/>
          <w:spacing w:val="5"/>
        </w:rPr>
        <w:t>, 2021: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10775463211016132.  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SCI</w:t>
      </w:r>
      <w:r>
        <w:rPr>
          <w:spacing w:val="5"/>
        </w:rPr>
        <w:t>）</w:t>
      </w:r>
    </w:p>
    <w:p>
      <w:pPr>
        <w:ind w:left="435" w:right="21" w:hanging="415"/>
        <w:spacing w:before="105" w:line="2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(6)   </w:t>
      </w:r>
      <w:r>
        <w:rPr>
          <w:rFonts w:ascii="Times New Roman" w:hAnsi="Times New Roman" w:eastAsia="Times New Roman" w:cs="Times New Roman"/>
          <w:sz w:val="20"/>
          <w:szCs w:val="20"/>
        </w:rPr>
        <w:t>Du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š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Bojovi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ć,</w:t>
      </w:r>
      <w:r>
        <w:rPr>
          <w:rFonts w:ascii="Times New Roman" w:hAnsi="Times New Roman" w:eastAsia="Times New Roman" w:cs="Times New Roman"/>
          <w:sz w:val="20"/>
          <w:szCs w:val="20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Wei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Huang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Zdravko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Stojanovi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ć,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Jovan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Ili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ć</w:t>
      </w:r>
      <w:r>
        <w:rPr>
          <w:rFonts w:ascii="Times New Roman" w:hAnsi="Times New Roman" w:eastAsia="Times New Roman" w:cs="Times New Roman"/>
          <w:sz w:val="20"/>
          <w:szCs w:val="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Review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existing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pumped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storage</w:t>
      </w:r>
      <w:r>
        <w:rPr>
          <w:rFonts w:ascii="Times New Roman" w:hAnsi="Times New Roman" w:eastAsia="Times New Roman" w:cs="Times New Roman"/>
          <w:sz w:val="20"/>
          <w:szCs w:val="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technologies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application</w:t>
      </w:r>
      <w:r>
        <w:rPr>
          <w:rFonts w:ascii="Times New Roman" w:hAnsi="Times New Roman" w:eastAsia="Times New Roman" w:cs="Times New Roman"/>
          <w:sz w:val="20"/>
          <w:szCs w:val="20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case</w:t>
      </w:r>
      <w:r>
        <w:rPr>
          <w:rFonts w:ascii="Times New Roman" w:hAnsi="Times New Roman" w:eastAsia="Times New Roman" w:cs="Times New Roman"/>
          <w:sz w:val="20"/>
          <w:szCs w:val="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of Bi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strica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PSP[C].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IRC</w:t>
      </w:r>
      <w:r>
        <w:rPr>
          <w:rFonts w:ascii="Times New Roman" w:hAnsi="Times New Roman" w:eastAsia="Times New Roman" w:cs="Times New Roman"/>
          <w:sz w:val="20"/>
          <w:szCs w:val="20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2023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XVII.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International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research  conference</w:t>
      </w:r>
      <w:r>
        <w:rPr>
          <w:rFonts w:ascii="Times New Roman" w:hAnsi="Times New Roman" w:eastAsia="Times New Roman" w:cs="Times New Roman"/>
          <w:sz w:val="20"/>
          <w:szCs w:val="20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proceedings,  Amsterdam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Netherlands  Septembe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r  11-12,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2023.</w:t>
      </w:r>
    </w:p>
    <w:p>
      <w:pPr>
        <w:pStyle w:val="BodyText"/>
        <w:ind w:left="448" w:right="21" w:hanging="428"/>
        <w:spacing w:before="121" w:line="283" w:lineRule="auto"/>
        <w:rPr/>
      </w:pPr>
      <w:r>
        <w:rPr>
          <w:rFonts w:ascii="Times New Roman" w:hAnsi="Times New Roman" w:eastAsia="Times New Roman" w:cs="Times New Roman"/>
          <w:spacing w:val="8"/>
        </w:rPr>
        <w:t>(7)   </w:t>
      </w:r>
      <w:r>
        <w:rPr>
          <w:b/>
          <w:bCs/>
          <w:spacing w:val="8"/>
        </w:rPr>
        <w:t>黄伟</w:t>
      </w:r>
      <w:r>
        <w:rPr>
          <w:rFonts w:ascii="Times New Roman" w:hAnsi="Times New Roman" w:eastAsia="Times New Roman" w:cs="Times New Roman"/>
          <w:spacing w:val="8"/>
        </w:rPr>
        <w:t>,  </w:t>
      </w:r>
      <w:r>
        <w:rPr>
          <w:spacing w:val="8"/>
        </w:rPr>
        <w:t>杨开林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8"/>
        </w:rPr>
        <w:t>郭新蕾</w:t>
      </w:r>
      <w:r>
        <w:rPr>
          <w:rFonts w:ascii="Times New Roman" w:hAnsi="Times New Roman" w:eastAsia="Times New Roman" w:cs="Times New Roman"/>
          <w:spacing w:val="8"/>
        </w:rPr>
        <w:t>*,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 </w:t>
      </w:r>
      <w:r>
        <w:rPr>
          <w:spacing w:val="8"/>
        </w:rPr>
        <w:t>马吉明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 </w:t>
      </w:r>
      <w:r>
        <w:rPr>
          <w:spacing w:val="8"/>
        </w:rPr>
        <w:t>李甲振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8"/>
        </w:rPr>
        <w:t>抽水蓄能电站极端甩</w:t>
      </w:r>
      <w:r>
        <w:rPr>
          <w:spacing w:val="7"/>
        </w:rPr>
        <w:t>负荷工况球阀协同调节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[J].  </w:t>
      </w:r>
      <w:r>
        <w:rPr>
          <w:spacing w:val="5"/>
        </w:rPr>
        <w:t>清华大学学报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spacing w:val="5"/>
        </w:rPr>
        <w:t>自然科学版</w:t>
      </w:r>
      <w:r>
        <w:rPr>
          <w:rFonts w:ascii="Times New Roman" w:hAnsi="Times New Roman" w:eastAsia="Times New Roman" w:cs="Times New Roman"/>
          <w:spacing w:val="5"/>
        </w:rPr>
        <w:t>), 2019, 59(08): 635-644.  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EI</w:t>
      </w:r>
      <w:r>
        <w:rPr>
          <w:spacing w:val="5"/>
        </w:rPr>
        <w:t>）</w:t>
      </w:r>
    </w:p>
    <w:p>
      <w:pPr>
        <w:pStyle w:val="BodyText"/>
        <w:ind w:left="448" w:right="23" w:hanging="428"/>
        <w:spacing w:before="133" w:line="284" w:lineRule="auto"/>
        <w:rPr/>
      </w:pPr>
      <w:r>
        <w:rPr>
          <w:rFonts w:ascii="Times New Roman" w:hAnsi="Times New Roman" w:eastAsia="Times New Roman" w:cs="Times New Roman"/>
          <w:spacing w:val="6"/>
        </w:rPr>
        <w:t>(8)   </w:t>
      </w:r>
      <w:r>
        <w:rPr>
          <w:spacing w:val="6"/>
        </w:rPr>
        <w:t>李火坤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6"/>
        </w:rPr>
        <w:t>万子豪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b/>
          <w:bCs/>
          <w:spacing w:val="6"/>
        </w:rPr>
        <w:t>黄伟</w:t>
      </w:r>
      <w:r>
        <w:rPr>
          <w:rFonts w:ascii="Times New Roman" w:hAnsi="Times New Roman" w:eastAsia="Times New Roman" w:cs="Times New Roman"/>
          <w:b/>
          <w:bCs/>
          <w:spacing w:val="6"/>
        </w:rPr>
        <w:t>*</w:t>
      </w:r>
      <w:r>
        <w:rPr>
          <w:rFonts w:ascii="Times New Roman" w:hAnsi="Times New Roman" w:eastAsia="Times New Roman" w:cs="Times New Roman"/>
          <w:spacing w:val="6"/>
        </w:rPr>
        <w:t>,   </w:t>
      </w:r>
      <w:r>
        <w:rPr>
          <w:spacing w:val="6"/>
        </w:rPr>
        <w:t>曾敏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6"/>
        </w:rPr>
        <w:t>方静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6"/>
        </w:rPr>
        <w:t>谢杰</w:t>
      </w:r>
      <w:r>
        <w:rPr>
          <w:rFonts w:ascii="Times New Roman" w:hAnsi="Times New Roman" w:eastAsia="Times New Roman" w:cs="Times New Roman"/>
          <w:spacing w:val="6"/>
        </w:rPr>
        <w:t>.   </w:t>
      </w:r>
      <w:r>
        <w:rPr>
          <w:spacing w:val="6"/>
        </w:rPr>
        <w:t>中高水头水电站水轮机导叶关闭规律鲁棒</w:t>
      </w:r>
      <w:r>
        <w:rPr>
          <w:spacing w:val="1"/>
        </w:rPr>
        <w:t xml:space="preserve"> </w:t>
      </w:r>
      <w:r>
        <w:rPr>
          <w:spacing w:val="5"/>
        </w:rPr>
        <w:t>性综合评价</w:t>
      </w:r>
      <w:r>
        <w:rPr>
          <w:rFonts w:ascii="Times New Roman" w:hAnsi="Times New Roman" w:eastAsia="Times New Roman" w:cs="Times New Roman"/>
          <w:spacing w:val="5"/>
        </w:rPr>
        <w:t>[J].  </w:t>
      </w:r>
      <w:r>
        <w:rPr>
          <w:spacing w:val="5"/>
        </w:rPr>
        <w:t>清华大学学报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spacing w:val="5"/>
        </w:rPr>
        <w:t>自然科学版</w:t>
      </w:r>
      <w:r>
        <w:rPr>
          <w:rFonts w:ascii="Times New Roman" w:hAnsi="Times New Roman" w:eastAsia="Times New Roman" w:cs="Times New Roman"/>
          <w:spacing w:val="5"/>
        </w:rPr>
        <w:t>), 2023, 63(01):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125-133.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EI</w:t>
      </w:r>
      <w:r>
        <w:rPr>
          <w:spacing w:val="5"/>
        </w:rPr>
        <w:t>）</w:t>
      </w:r>
    </w:p>
    <w:p>
      <w:pPr>
        <w:pStyle w:val="BodyText"/>
        <w:ind w:left="445" w:right="23" w:hanging="425"/>
        <w:spacing w:before="133" w:line="283" w:lineRule="auto"/>
        <w:rPr/>
      </w:pPr>
      <w:r>
        <w:rPr>
          <w:rFonts w:ascii="Times New Roman" w:hAnsi="Times New Roman" w:eastAsia="Times New Roman" w:cs="Times New Roman"/>
          <w:spacing w:val="6"/>
        </w:rPr>
        <w:t>(9)   </w:t>
      </w:r>
      <w:r>
        <w:rPr>
          <w:spacing w:val="6"/>
        </w:rPr>
        <w:t>李火坤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6"/>
        </w:rPr>
        <w:t>柯贤勇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b/>
          <w:bCs/>
          <w:spacing w:val="6"/>
        </w:rPr>
        <w:t>黄伟</w:t>
      </w:r>
      <w:r>
        <w:rPr>
          <w:rFonts w:ascii="Times New Roman" w:hAnsi="Times New Roman" w:eastAsia="Times New Roman" w:cs="Times New Roman"/>
          <w:b/>
          <w:bCs/>
          <w:spacing w:val="6"/>
        </w:rPr>
        <w:t>*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6"/>
        </w:rPr>
        <w:t>刘双平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6"/>
        </w:rPr>
        <w:t>唐义员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 </w:t>
      </w:r>
      <w:r>
        <w:rPr>
          <w:spacing w:val="6"/>
        </w:rPr>
        <w:t>方静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6"/>
        </w:rPr>
        <w:t>基于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</w:rPr>
        <w:t>GPR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6"/>
        </w:rPr>
        <w:t>代理模型和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GA</w:t>
      </w:r>
      <w:r>
        <w:rPr>
          <w:rFonts w:ascii="Times New Roman" w:hAnsi="Times New Roman" w:eastAsia="Times New Roman" w:cs="Times New Roman"/>
          <w:spacing w:val="6"/>
        </w:rPr>
        <w:t>-</w:t>
      </w:r>
      <w:r>
        <w:rPr>
          <w:rFonts w:ascii="Times New Roman" w:hAnsi="Times New Roman" w:eastAsia="Times New Roman" w:cs="Times New Roman"/>
        </w:rPr>
        <w:t>APSO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6"/>
        </w:rPr>
        <w:t>混合</w:t>
      </w:r>
      <w:r>
        <w:rPr/>
        <w:t xml:space="preserve"> </w:t>
      </w:r>
      <w:r>
        <w:rPr>
          <w:spacing w:val="6"/>
        </w:rPr>
        <w:t>优化算法的软基水闸底板脱空反演</w:t>
      </w:r>
      <w:r>
        <w:rPr>
          <w:rFonts w:ascii="Times New Roman" w:hAnsi="Times New Roman" w:eastAsia="Times New Roman" w:cs="Times New Roman"/>
          <w:spacing w:val="6"/>
        </w:rPr>
        <w:t>[J].  </w:t>
      </w:r>
      <w:r>
        <w:rPr>
          <w:spacing w:val="6"/>
        </w:rPr>
        <w:t>振动与冲击</w:t>
      </w:r>
      <w:r>
        <w:rPr>
          <w:rFonts w:ascii="Times New Roman" w:hAnsi="Times New Roman" w:eastAsia="Times New Roman" w:cs="Times New Roman"/>
          <w:spacing w:val="6"/>
        </w:rPr>
        <w:t>, 2023, 42(1</w:t>
      </w:r>
      <w:r>
        <w:rPr>
          <w:rFonts w:ascii="Times New Roman" w:hAnsi="Times New Roman" w:eastAsia="Times New Roman" w:cs="Times New Roman"/>
          <w:spacing w:val="5"/>
        </w:rPr>
        <w:t>4):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1-10+29.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EI</w:t>
      </w:r>
      <w:r>
        <w:rPr>
          <w:spacing w:val="5"/>
        </w:rPr>
        <w:t>）</w:t>
      </w:r>
    </w:p>
    <w:p>
      <w:pPr>
        <w:pStyle w:val="BodyText"/>
        <w:ind w:left="451" w:right="21" w:hanging="431"/>
        <w:spacing w:before="138" w:line="287" w:lineRule="auto"/>
        <w:rPr/>
      </w:pPr>
      <w:r>
        <w:rPr>
          <w:rFonts w:ascii="Times New Roman" w:hAnsi="Times New Roman" w:eastAsia="Times New Roman" w:cs="Times New Roman"/>
          <w:spacing w:val="7"/>
        </w:rPr>
        <w:t>(10)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7"/>
        </w:rPr>
        <w:t>基于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VMD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7"/>
        </w:rPr>
        <w:t>分解的水电站甩负荷过渡过程反演分析，第十届全国水力学与水利信息学大</w:t>
      </w:r>
      <w:r>
        <w:rPr/>
        <w:t xml:space="preserve"> </w:t>
      </w:r>
      <w:r>
        <w:rPr>
          <w:spacing w:val="4"/>
        </w:rPr>
        <w:t>会优秀青年论文，</w:t>
      </w:r>
      <w:r>
        <w:rPr>
          <w:rFonts w:ascii="Times New Roman" w:hAnsi="Times New Roman" w:eastAsia="Times New Roman" w:cs="Times New Roman"/>
          <w:spacing w:val="4"/>
        </w:rPr>
        <w:t>2022.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11.</w:t>
      </w:r>
      <w:r>
        <w:rPr>
          <w:spacing w:val="4"/>
        </w:rPr>
        <w:t>（排名</w:t>
      </w:r>
      <w:r>
        <w:rPr>
          <w:spacing w:val="3"/>
        </w:rPr>
        <w:t>第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</w:t>
      </w:r>
    </w:p>
    <w:sectPr>
      <w:pgSz w:w="11906" w:h="16839"/>
      <w:pgMar w:top="1431" w:right="177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NCU-SLX</dc:creator>
  <dcterms:created xsi:type="dcterms:W3CDTF">2024-10-24T15:03:59Z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2024-10-31T08:54:49</vt:filetime>
  </property>
</Properties>
</file>