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3135" w14:textId="75E782C0" w:rsidR="00D87E34" w:rsidRDefault="00000000">
      <w:pPr>
        <w:snapToGrid w:val="0"/>
        <w:spacing w:afterLines="100" w:after="312" w:line="288" w:lineRule="auto"/>
        <w:jc w:val="center"/>
        <w:rPr>
          <w:rFonts w:ascii="仿宋" w:hAnsi="仿宋" w:cs="仿宋" w:hint="eastAsia"/>
          <w:b/>
          <w:bCs/>
          <w:sz w:val="28"/>
          <w:szCs w:val="28"/>
        </w:rPr>
      </w:pPr>
      <w:r w:rsidRPr="000225ED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367387" wp14:editId="33A3EA20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1181100" cy="1428750"/>
                <wp:effectExtent l="0" t="0" r="19050" b="1905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F0B52" w14:textId="12EF1115" w:rsidR="00D87E34" w:rsidRDefault="00AA1476">
                            <w:r w:rsidRPr="00AA1476">
                              <w:rPr>
                                <w:noProof/>
                              </w:rPr>
                              <w:drawing>
                                <wp:inline distT="0" distB="0" distL="0" distR="0" wp14:anchorId="1BD33915" wp14:editId="30014C68">
                                  <wp:extent cx="1371600" cy="1371600"/>
                                  <wp:effectExtent l="0" t="0" r="0" b="0"/>
                                  <wp:docPr id="1374191905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6738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7.75pt;margin-top:12.75pt;width:93pt;height:11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" fillcolor="white [3212]" strokecolor="white [3212]" strokeweight=".5pt">
                <v:textbox>
                  <w:txbxContent>
                    <w:p w14:paraId="37BF0B52" w14:textId="12EF1115" w:rsidR="00D87E34" w:rsidRDefault="00AA1476">
                      <w:r w:rsidRPr="00AA1476">
                        <w:rPr>
                          <w:noProof/>
                        </w:rPr>
                        <w:drawing>
                          <wp:inline distT="0" distB="0" distL="0" distR="0" wp14:anchorId="1BD33915" wp14:editId="30014C68">
                            <wp:extent cx="1371600" cy="1371600"/>
                            <wp:effectExtent l="0" t="0" r="0" b="0"/>
                            <wp:docPr id="1374191905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0225ED" w:rsidRPr="000225ED">
        <w:rPr>
          <w:rFonts w:hint="eastAsia"/>
          <w:b/>
          <w:bCs/>
          <w:sz w:val="36"/>
          <w:szCs w:val="36"/>
        </w:rPr>
        <w:t xml:space="preserve">熊 </w:t>
      </w:r>
      <w:proofErr w:type="gramStart"/>
      <w:r w:rsidR="000225ED" w:rsidRPr="000225ED">
        <w:rPr>
          <w:rFonts w:hint="eastAsia"/>
          <w:b/>
          <w:bCs/>
          <w:sz w:val="36"/>
          <w:szCs w:val="36"/>
        </w:rPr>
        <w:t>斌</w:t>
      </w:r>
      <w:proofErr w:type="gramEnd"/>
    </w:p>
    <w:p w14:paraId="1C30A19D" w14:textId="63B9CBC7" w:rsidR="00D87E34" w:rsidRDefault="00000000">
      <w:pPr>
        <w:adjustRightInd w:val="0"/>
        <w:snapToGrid w:val="0"/>
        <w:spacing w:beforeLines="50" w:before="156"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性别：  </w:t>
      </w:r>
      <w:r w:rsidR="000225ED">
        <w:rPr>
          <w:rFonts w:ascii="仿宋" w:eastAsia="仿宋" w:hAnsi="仿宋" w:cs="仿宋" w:hint="eastAsia"/>
          <w:b/>
          <w:bCs/>
          <w:sz w:val="24"/>
          <w:szCs w:val="24"/>
        </w:rPr>
        <w:t>男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导师类型：</w:t>
      </w:r>
      <w:r w:rsidR="000225ED">
        <w:rPr>
          <w:rFonts w:ascii="仿宋" w:eastAsia="仿宋" w:hAnsi="仿宋" w:cs="仿宋" w:hint="eastAsia"/>
          <w:b/>
          <w:bCs/>
          <w:sz w:val="24"/>
          <w:szCs w:val="24"/>
        </w:rPr>
        <w:t>-</w:t>
      </w:r>
    </w:p>
    <w:p w14:paraId="10B4B1F8" w14:textId="6D635528" w:rsidR="00D87E34" w:rsidRDefault="00000000">
      <w:pPr>
        <w:adjustRightInd w:val="0"/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职称：  </w:t>
      </w:r>
      <w:r w:rsidR="000225ED">
        <w:rPr>
          <w:rFonts w:ascii="仿宋" w:eastAsia="仿宋" w:hAnsi="仿宋" w:cs="仿宋" w:hint="eastAsia"/>
          <w:b/>
          <w:bCs/>
          <w:sz w:val="24"/>
          <w:szCs w:val="24"/>
        </w:rPr>
        <w:t>讲师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学科方向：</w:t>
      </w:r>
      <w:r w:rsidR="000225ED">
        <w:rPr>
          <w:rFonts w:ascii="仿宋" w:eastAsia="仿宋" w:hAnsi="仿宋" w:cs="仿宋" w:hint="eastAsia"/>
          <w:b/>
          <w:bCs/>
          <w:sz w:val="24"/>
          <w:szCs w:val="24"/>
        </w:rPr>
        <w:t>水文学及水资源</w:t>
      </w:r>
    </w:p>
    <w:p w14:paraId="7F1C37D4" w14:textId="5DDE363F" w:rsidR="00D87E34" w:rsidRDefault="00000000">
      <w:pPr>
        <w:adjustRightInd w:val="0"/>
        <w:snapToGrid w:val="0"/>
        <w:spacing w:beforeLines="50" w:before="156" w:line="288" w:lineRule="auto"/>
        <w:rPr>
          <w:rFonts w:hint="eastAsia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学历：  </w:t>
      </w:r>
      <w:r w:rsidR="000225ED">
        <w:rPr>
          <w:rFonts w:ascii="仿宋" w:eastAsia="仿宋" w:hAnsi="仿宋" w:cs="仿宋" w:hint="eastAsia"/>
          <w:b/>
          <w:bCs/>
          <w:sz w:val="24"/>
          <w:szCs w:val="24"/>
        </w:rPr>
        <w:t>博士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电子邮件：</w:t>
      </w:r>
      <w:r w:rsidR="000225ED">
        <w:rPr>
          <w:rFonts w:ascii="仿宋" w:eastAsia="仿宋" w:hAnsi="仿宋" w:cs="仿宋" w:hint="eastAsia"/>
          <w:b/>
          <w:bCs/>
          <w:sz w:val="24"/>
          <w:szCs w:val="24"/>
        </w:rPr>
        <w:t>xiongbin@ncu.edu.cn</w:t>
      </w:r>
    </w:p>
    <w:p w14:paraId="7896BDD1" w14:textId="77777777" w:rsidR="00D87E34" w:rsidRDefault="00D87E34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14:paraId="49FCFA3B" w14:textId="77777777" w:rsidR="00D87E34" w:rsidRDefault="00000000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个人简介：</w:t>
      </w:r>
    </w:p>
    <w:p w14:paraId="0918744A" w14:textId="7DB63773" w:rsidR="00D87E34" w:rsidRPr="00AA1476" w:rsidRDefault="000225ED" w:rsidP="00AA1476">
      <w:pPr>
        <w:snapToGrid w:val="0"/>
        <w:spacing w:line="288" w:lineRule="auto"/>
        <w:ind w:leftChars="150" w:left="315" w:firstLineChars="200" w:firstLine="43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主要从事变化环境下水文不确定性研究，先后主持了省自然科学青年基金项目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1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项，科研机构开放研究基金项目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3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项，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参与国家自然科学基金重大项目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2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项，国家杰</w:t>
      </w:r>
      <w:proofErr w:type="gramStart"/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青项目</w:t>
      </w:r>
      <w:proofErr w:type="gramEnd"/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1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项，在《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Water Resources Research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》、《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Hydrology and Earth System Sciences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》、《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Journal of Hydrology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》、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《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Science of The Total Environment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》、《水利学报》、《水科学进展》等多个高水平学术期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刊上发表论文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20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余篇，获</w:t>
      </w:r>
      <w:proofErr w:type="gramStart"/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批国家</w:t>
      </w:r>
      <w:proofErr w:type="gramEnd"/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专利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3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项，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2023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年在挪威奥斯大学为期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 xml:space="preserve"> 1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年的学术访问交流。</w:t>
      </w:r>
    </w:p>
    <w:p w14:paraId="0A31FFF8" w14:textId="77777777" w:rsidR="00D87E34" w:rsidRDefault="00000000">
      <w:pPr>
        <w:snapToGrid w:val="0"/>
        <w:spacing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讲授课程：</w:t>
      </w:r>
    </w:p>
    <w:p w14:paraId="3B3592B4" w14:textId="34560349" w:rsidR="00D87E34" w:rsidRPr="00AA1476" w:rsidRDefault="000225ED" w:rsidP="00AA1476">
      <w:pPr>
        <w:snapToGrid w:val="0"/>
        <w:spacing w:line="288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AA1476">
        <w:rPr>
          <w:rFonts w:ascii="仿宋" w:eastAsia="仿宋" w:hAnsi="仿宋" w:cs="仿宋" w:hint="eastAsia"/>
          <w:sz w:val="24"/>
          <w:szCs w:val="24"/>
        </w:rPr>
        <w:t>《工程水文学》</w:t>
      </w:r>
    </w:p>
    <w:p w14:paraId="1149D36B" w14:textId="77777777" w:rsidR="00D87E34" w:rsidRDefault="00000000">
      <w:pPr>
        <w:snapToGrid w:val="0"/>
        <w:spacing w:line="288" w:lineRule="auto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科研项目/课题（限5项</w:t>
      </w:r>
      <w:r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选填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）</w:t>
      </w:r>
      <w:r>
        <w:rPr>
          <w:rFonts w:ascii="仿宋" w:eastAsia="仿宋" w:hAnsi="仿宋" w:cs="仿宋" w:hint="eastAsia"/>
          <w:szCs w:val="21"/>
        </w:rPr>
        <w:t>：</w:t>
      </w:r>
    </w:p>
    <w:p w14:paraId="65E44A25" w14:textId="135DC473" w:rsidR="007B455B" w:rsidRPr="00AA1476" w:rsidRDefault="007B455B" w:rsidP="00AA1476">
      <w:pPr>
        <w:snapToGrid w:val="0"/>
        <w:spacing w:line="288" w:lineRule="auto"/>
        <w:ind w:leftChars="150" w:left="747" w:hangingChars="200" w:hanging="432"/>
        <w:contextualSpacing/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</w:pP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（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1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）江西省科技厅，江西省自然科学基金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-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青年基金项目，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20212BAB214066,</w:t>
      </w:r>
      <w:r w:rsidR="00AA1476">
        <w:rPr>
          <w:rFonts w:ascii="Times New Roman" w:eastAsia="宋体" w:hAnsi="Times New Roman" w:cs="Times New Roman" w:hint="eastAsia"/>
          <w:spacing w:val="3"/>
          <w:szCs w:val="21"/>
          <w:shd w:val="clear" w:color="auto" w:fill="FFFFFF"/>
        </w:rPr>
        <w:t xml:space="preserve"> 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鄱阳湖枯水非一致性频率分析与计算，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2022.01-2024.12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，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10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万元，在</w:t>
      </w:r>
      <w:proofErr w:type="gramStart"/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研</w:t>
      </w:r>
      <w:proofErr w:type="gramEnd"/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，主持；</w:t>
      </w:r>
    </w:p>
    <w:p w14:paraId="01FD5C0A" w14:textId="77777777" w:rsidR="007B455B" w:rsidRPr="00AA1476" w:rsidRDefault="007B455B" w:rsidP="00AA1476">
      <w:pPr>
        <w:snapToGrid w:val="0"/>
        <w:spacing w:line="288" w:lineRule="auto"/>
        <w:ind w:leftChars="150" w:left="747" w:hangingChars="200" w:hanging="432"/>
        <w:contextualSpacing/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</w:pP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（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2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）江西省水利科学院，开放基金，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2021SKSH01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，后三峡时期鄱阳湖湖区洪水风险研究，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2022.01-2023.12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，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5</w:t>
      </w:r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万元，在</w:t>
      </w:r>
      <w:proofErr w:type="gramStart"/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研</w:t>
      </w:r>
      <w:proofErr w:type="gramEnd"/>
      <w:r w:rsidRPr="00AA1476">
        <w:rPr>
          <w:rFonts w:ascii="Times New Roman" w:eastAsia="宋体" w:hAnsi="Times New Roman" w:cs="Times New Roman"/>
          <w:spacing w:val="3"/>
          <w:szCs w:val="21"/>
          <w:shd w:val="clear" w:color="auto" w:fill="FFFFFF"/>
        </w:rPr>
        <w:t>，主持；</w:t>
      </w:r>
    </w:p>
    <w:p w14:paraId="39249F86" w14:textId="77777777" w:rsidR="00D87E34" w:rsidRDefault="00000000" w:rsidP="00AA1476">
      <w:pPr>
        <w:spacing w:beforeLines="150" w:before="468" w:afterLines="150" w:after="468"/>
        <w:contextualSpacing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论文专著（限10项</w:t>
      </w:r>
      <w:r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选填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）：</w:t>
      </w:r>
      <w:r>
        <w:rPr>
          <w:rFonts w:ascii="仿宋" w:eastAsia="仿宋" w:hAnsi="仿宋" w:cs="仿宋" w:hint="eastAsia"/>
          <w:szCs w:val="21"/>
        </w:rPr>
        <w:t xml:space="preserve">  </w:t>
      </w:r>
    </w:p>
    <w:p w14:paraId="59369D6A" w14:textId="053883D2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7" w:hangingChars="200" w:hanging="422"/>
        <w:rPr>
          <w:rFonts w:ascii="Times New Roman" w:eastAsia="宋体" w:hAnsi="Times New Roman" w:cs="Times New Roman"/>
          <w:szCs w:val="21"/>
        </w:rPr>
      </w:pPr>
      <w:r w:rsidRPr="007B455B">
        <w:rPr>
          <w:rFonts w:ascii="Times New Roman" w:eastAsia="宋体" w:hAnsi="Times New Roman" w:cs="Times New Roman"/>
          <w:b/>
          <w:bCs/>
          <w:szCs w:val="21"/>
        </w:rPr>
        <w:t>Bin Xiong</w:t>
      </w:r>
      <w:r w:rsidRPr="007B455B">
        <w:rPr>
          <w:rFonts w:ascii="Times New Roman" w:eastAsia="宋体" w:hAnsi="Times New Roman" w:cs="Times New Roman"/>
          <w:szCs w:val="21"/>
        </w:rPr>
        <w:t xml:space="preserve">, Lihua Xiong, </w:t>
      </w:r>
      <w:proofErr w:type="spellStart"/>
      <w:r w:rsidRPr="007B455B">
        <w:rPr>
          <w:rFonts w:ascii="Times New Roman" w:eastAsia="宋体" w:hAnsi="Times New Roman" w:cs="Times New Roman"/>
          <w:szCs w:val="21"/>
        </w:rPr>
        <w:t>Shenglian</w:t>
      </w:r>
      <w:proofErr w:type="spellEnd"/>
      <w:r w:rsidRPr="007B455B">
        <w:rPr>
          <w:rFonts w:ascii="Times New Roman" w:eastAsia="宋体" w:hAnsi="Times New Roman" w:cs="Times New Roman"/>
          <w:szCs w:val="21"/>
        </w:rPr>
        <w:t xml:space="preserve"> Guo, Chong-Yu Xu, Jun Xia, Yixuan Zhong, Han Yang. Nonstationary frequency analysis of censored data: A case study of the floods in the Yangtze River from 1470 to 2017. Water Resources Research. 2020. 56(8). e2020WR027112. </w:t>
      </w:r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SCI</w:t>
      </w:r>
      <w:r w:rsidRPr="007B455B">
        <w:rPr>
          <w:rFonts w:ascii="Times New Roman" w:eastAsia="宋体" w:hAnsi="Times New Roman" w:cs="Times New Roman"/>
          <w:szCs w:val="21"/>
        </w:rPr>
        <w:t>检索，中科院</w:t>
      </w:r>
      <w:r w:rsidRPr="007B455B">
        <w:rPr>
          <w:rFonts w:ascii="Times New Roman" w:eastAsia="宋体" w:hAnsi="Times New Roman" w:cs="Times New Roman"/>
          <w:szCs w:val="21"/>
        </w:rPr>
        <w:t>1</w:t>
      </w:r>
      <w:r w:rsidRPr="007B455B">
        <w:rPr>
          <w:rFonts w:ascii="Times New Roman" w:eastAsia="宋体" w:hAnsi="Times New Roman" w:cs="Times New Roman"/>
          <w:szCs w:val="21"/>
        </w:rPr>
        <w:t>区</w:t>
      </w:r>
      <w:r w:rsidRPr="007B455B">
        <w:rPr>
          <w:rFonts w:ascii="Times New Roman" w:eastAsia="宋体" w:hAnsi="Times New Roman" w:cs="Times New Roman"/>
          <w:szCs w:val="21"/>
        </w:rPr>
        <w:t>top</w:t>
      </w:r>
      <w:r w:rsidRPr="007B455B">
        <w:rPr>
          <w:rFonts w:ascii="Times New Roman" w:eastAsia="宋体" w:hAnsi="Times New Roman" w:cs="Times New Roman"/>
          <w:szCs w:val="21"/>
        </w:rPr>
        <w:t>，第一作者）</w:t>
      </w:r>
    </w:p>
    <w:p w14:paraId="1F41DDA0" w14:textId="18BBDEB9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7" w:hangingChars="200" w:hanging="422"/>
        <w:rPr>
          <w:rFonts w:ascii="Times New Roman" w:eastAsia="宋体" w:hAnsi="Times New Roman" w:cs="Times New Roman"/>
          <w:szCs w:val="21"/>
        </w:rPr>
      </w:pPr>
      <w:r w:rsidRPr="007B455B">
        <w:rPr>
          <w:rFonts w:ascii="Times New Roman" w:eastAsia="宋体" w:hAnsi="Times New Roman" w:cs="Times New Roman"/>
          <w:b/>
          <w:bCs/>
          <w:szCs w:val="21"/>
        </w:rPr>
        <w:t>Bin Xiong</w:t>
      </w:r>
      <w:r w:rsidRPr="007B455B">
        <w:rPr>
          <w:rFonts w:ascii="Times New Roman" w:eastAsia="宋体" w:hAnsi="Times New Roman" w:cs="Times New Roman"/>
          <w:szCs w:val="21"/>
        </w:rPr>
        <w:t xml:space="preserve">, Lihua Xiong, Jie Chen, Chong-Yu Xu, </w:t>
      </w:r>
      <w:proofErr w:type="spellStart"/>
      <w:r w:rsidRPr="007B455B">
        <w:rPr>
          <w:rFonts w:ascii="Times New Roman" w:eastAsia="宋体" w:hAnsi="Times New Roman" w:cs="Times New Roman"/>
          <w:szCs w:val="21"/>
        </w:rPr>
        <w:t>Lingqi</w:t>
      </w:r>
      <w:proofErr w:type="spellEnd"/>
      <w:r w:rsidRPr="007B455B">
        <w:rPr>
          <w:rFonts w:ascii="Times New Roman" w:eastAsia="宋体" w:hAnsi="Times New Roman" w:cs="Times New Roman"/>
          <w:szCs w:val="21"/>
        </w:rPr>
        <w:t xml:space="preserve"> Li. Multiple causes of nonstationarity in the Weihe annual low-flow series. Hydrology and Earth System Sciences. 2018. 22(2): 1525–1542.</w:t>
      </w:r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SCI</w:t>
      </w:r>
      <w:r w:rsidRPr="007B455B">
        <w:rPr>
          <w:rFonts w:ascii="Times New Roman" w:eastAsia="宋体" w:hAnsi="Times New Roman" w:cs="Times New Roman"/>
          <w:szCs w:val="21"/>
        </w:rPr>
        <w:t>检索，中科院</w:t>
      </w:r>
      <w:r w:rsidRPr="007B455B">
        <w:rPr>
          <w:rFonts w:ascii="Times New Roman" w:eastAsia="宋体" w:hAnsi="Times New Roman" w:cs="Times New Roman"/>
          <w:szCs w:val="21"/>
        </w:rPr>
        <w:t>1</w:t>
      </w:r>
      <w:r w:rsidRPr="007B455B">
        <w:rPr>
          <w:rFonts w:ascii="Times New Roman" w:eastAsia="宋体" w:hAnsi="Times New Roman" w:cs="Times New Roman"/>
          <w:szCs w:val="21"/>
        </w:rPr>
        <w:t>区</w:t>
      </w:r>
      <w:r w:rsidRPr="007B455B">
        <w:rPr>
          <w:rFonts w:ascii="Times New Roman" w:eastAsia="宋体" w:hAnsi="Times New Roman" w:cs="Times New Roman"/>
          <w:szCs w:val="21"/>
        </w:rPr>
        <w:t>top</w:t>
      </w:r>
      <w:r w:rsidRPr="007B455B">
        <w:rPr>
          <w:rFonts w:ascii="Times New Roman" w:eastAsia="宋体" w:hAnsi="Times New Roman" w:cs="Times New Roman"/>
          <w:szCs w:val="21"/>
        </w:rPr>
        <w:t>，第一作者）</w:t>
      </w:r>
    </w:p>
    <w:p w14:paraId="3CE00F1A" w14:textId="38A49C7D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7" w:hangingChars="200" w:hanging="422"/>
        <w:rPr>
          <w:rFonts w:ascii="Times New Roman" w:eastAsia="宋体" w:hAnsi="Times New Roman" w:cs="Times New Roman"/>
          <w:szCs w:val="21"/>
        </w:rPr>
      </w:pPr>
      <w:r w:rsidRPr="007B455B">
        <w:rPr>
          <w:rFonts w:ascii="Times New Roman" w:eastAsia="宋体" w:hAnsi="Times New Roman" w:cs="Times New Roman"/>
          <w:b/>
          <w:bCs/>
          <w:szCs w:val="21"/>
        </w:rPr>
        <w:t>Bin Xiong</w:t>
      </w:r>
      <w:r w:rsidRPr="007B455B">
        <w:rPr>
          <w:rFonts w:ascii="Times New Roman" w:eastAsia="宋体" w:hAnsi="Times New Roman" w:cs="Times New Roman"/>
          <w:szCs w:val="21"/>
        </w:rPr>
        <w:t xml:space="preserve">, Lihua Xiong, Jun Xia, Chong-Yu Xu, Cong Jiang, Tao Du. Assessing the impacts of reservoirs on downstream flood frequency by coupling the effect of scheduling-related multivariate rainfall with an indicator of reservoir effects. Hydrology and Earth System Sciences. 2019. 23(11): 4453–4470. </w:t>
      </w:r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SCI</w:t>
      </w:r>
      <w:r w:rsidRPr="007B455B">
        <w:rPr>
          <w:rFonts w:ascii="Times New Roman" w:eastAsia="宋体" w:hAnsi="Times New Roman" w:cs="Times New Roman"/>
          <w:szCs w:val="21"/>
        </w:rPr>
        <w:t>检索，中科院</w:t>
      </w:r>
      <w:r w:rsidRPr="007B455B">
        <w:rPr>
          <w:rFonts w:ascii="Times New Roman" w:eastAsia="宋体" w:hAnsi="Times New Roman" w:cs="Times New Roman"/>
          <w:szCs w:val="21"/>
        </w:rPr>
        <w:t>1</w:t>
      </w:r>
      <w:r w:rsidRPr="007B455B">
        <w:rPr>
          <w:rFonts w:ascii="Times New Roman" w:eastAsia="宋体" w:hAnsi="Times New Roman" w:cs="Times New Roman"/>
          <w:szCs w:val="21"/>
        </w:rPr>
        <w:t>区</w:t>
      </w:r>
      <w:r w:rsidRPr="007B455B">
        <w:rPr>
          <w:rFonts w:ascii="Times New Roman" w:eastAsia="宋体" w:hAnsi="Times New Roman" w:cs="Times New Roman"/>
          <w:szCs w:val="21"/>
        </w:rPr>
        <w:t>top</w:t>
      </w:r>
      <w:r w:rsidRPr="007B455B">
        <w:rPr>
          <w:rFonts w:ascii="Times New Roman" w:eastAsia="宋体" w:hAnsi="Times New Roman" w:cs="Times New Roman"/>
          <w:szCs w:val="21"/>
        </w:rPr>
        <w:t>，第一作者）</w:t>
      </w:r>
    </w:p>
    <w:p w14:paraId="7AB03953" w14:textId="0A238568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7" w:hangingChars="200" w:hanging="422"/>
        <w:rPr>
          <w:rFonts w:ascii="Times New Roman" w:eastAsia="宋体" w:hAnsi="Times New Roman" w:cs="Times New Roman"/>
          <w:szCs w:val="21"/>
        </w:rPr>
      </w:pPr>
      <w:bookmarkStart w:id="0" w:name="_Hlk161341291"/>
      <w:r w:rsidRPr="007B455B">
        <w:rPr>
          <w:rFonts w:ascii="Times New Roman" w:eastAsia="宋体" w:hAnsi="Times New Roman" w:cs="Times New Roman"/>
          <w:b/>
          <w:bCs/>
          <w:szCs w:val="21"/>
        </w:rPr>
        <w:t>Bin Xiong</w:t>
      </w:r>
      <w:r w:rsidRPr="007B455B">
        <w:rPr>
          <w:rFonts w:ascii="Times New Roman" w:eastAsia="宋体" w:hAnsi="Times New Roman" w:cs="Times New Roman"/>
          <w:szCs w:val="21"/>
        </w:rPr>
        <w:t xml:space="preserve">, Shuchen Zheng, </w:t>
      </w:r>
      <w:proofErr w:type="spellStart"/>
      <w:r w:rsidRPr="007B455B">
        <w:rPr>
          <w:rFonts w:ascii="Times New Roman" w:eastAsia="宋体" w:hAnsi="Times New Roman" w:cs="Times New Roman"/>
          <w:szCs w:val="21"/>
        </w:rPr>
        <w:t>Qiumei</w:t>
      </w:r>
      <w:proofErr w:type="spellEnd"/>
      <w:r w:rsidRPr="007B455B">
        <w:rPr>
          <w:rFonts w:ascii="Times New Roman" w:eastAsia="宋体" w:hAnsi="Times New Roman" w:cs="Times New Roman"/>
          <w:szCs w:val="21"/>
        </w:rPr>
        <w:t xml:space="preserve"> Ma, Chun Fu, Tianfu Wen, Zhongzheng He, </w:t>
      </w:r>
      <w:proofErr w:type="spellStart"/>
      <w:r w:rsidRPr="007B455B">
        <w:rPr>
          <w:rFonts w:ascii="Times New Roman" w:eastAsia="宋体" w:hAnsi="Times New Roman" w:cs="Times New Roman"/>
          <w:szCs w:val="21"/>
        </w:rPr>
        <w:t>Lingqi</w:t>
      </w:r>
      <w:proofErr w:type="spellEnd"/>
      <w:r w:rsidRPr="007B455B">
        <w:rPr>
          <w:rFonts w:ascii="Times New Roman" w:eastAsia="宋体" w:hAnsi="Times New Roman" w:cs="Times New Roman"/>
          <w:szCs w:val="21"/>
        </w:rPr>
        <w:t xml:space="preserve"> Li, Chong-Yu Xu. Robustness of design flood estimates under nonstationary conditions: parameter sensitivity perspective. Stochastic Environmental Research and Risk Assessment, 2024, DOI: 10.1007/s00477-024-02680-9</w:t>
      </w:r>
      <w:bookmarkEnd w:id="0"/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SCI</w:t>
      </w:r>
      <w:r w:rsidRPr="007B455B">
        <w:rPr>
          <w:rFonts w:ascii="Times New Roman" w:eastAsia="宋体" w:hAnsi="Times New Roman" w:cs="Times New Roman"/>
          <w:szCs w:val="21"/>
        </w:rPr>
        <w:t>检索，中科院</w:t>
      </w:r>
      <w:r w:rsidRPr="007B455B">
        <w:rPr>
          <w:rFonts w:ascii="Times New Roman" w:eastAsia="宋体" w:hAnsi="Times New Roman" w:cs="Times New Roman"/>
          <w:szCs w:val="21"/>
        </w:rPr>
        <w:t>2</w:t>
      </w:r>
      <w:r w:rsidRPr="007B455B">
        <w:rPr>
          <w:rFonts w:ascii="Times New Roman" w:eastAsia="宋体" w:hAnsi="Times New Roman" w:cs="Times New Roman"/>
          <w:szCs w:val="21"/>
        </w:rPr>
        <w:t>区，第一作者）</w:t>
      </w:r>
    </w:p>
    <w:p w14:paraId="55942009" w14:textId="147DC2AA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7" w:hangingChars="200" w:hanging="422"/>
        <w:rPr>
          <w:rFonts w:ascii="Times New Roman" w:eastAsia="宋体" w:hAnsi="Times New Roman" w:cs="Times New Roman"/>
          <w:szCs w:val="21"/>
        </w:rPr>
      </w:pPr>
      <w:r w:rsidRPr="007B455B">
        <w:rPr>
          <w:rFonts w:ascii="Times New Roman" w:eastAsia="宋体" w:hAnsi="Times New Roman" w:cs="Times New Roman"/>
          <w:b/>
          <w:bCs/>
          <w:szCs w:val="21"/>
        </w:rPr>
        <w:t>熊斌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proofErr w:type="gramStart"/>
      <w:r w:rsidRPr="007B455B">
        <w:rPr>
          <w:rFonts w:ascii="Times New Roman" w:eastAsia="宋体" w:hAnsi="Times New Roman" w:cs="Times New Roman"/>
          <w:szCs w:val="21"/>
        </w:rPr>
        <w:t>卓云强</w:t>
      </w:r>
      <w:proofErr w:type="gramEnd"/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r w:rsidRPr="007B455B">
        <w:rPr>
          <w:rFonts w:ascii="Times New Roman" w:eastAsia="宋体" w:hAnsi="Times New Roman" w:cs="Times New Roman"/>
          <w:szCs w:val="21"/>
        </w:rPr>
        <w:t>许崇育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r w:rsidRPr="007B455B">
        <w:rPr>
          <w:rFonts w:ascii="Times New Roman" w:eastAsia="宋体" w:hAnsi="Times New Roman" w:cs="Times New Roman"/>
          <w:szCs w:val="21"/>
        </w:rPr>
        <w:t>熊立华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r w:rsidRPr="007B455B">
        <w:rPr>
          <w:rFonts w:ascii="Times New Roman" w:eastAsia="宋体" w:hAnsi="Times New Roman" w:cs="Times New Roman"/>
          <w:szCs w:val="21"/>
        </w:rPr>
        <w:t>陈泽强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proofErr w:type="gramStart"/>
      <w:r w:rsidRPr="007B455B">
        <w:rPr>
          <w:rFonts w:ascii="Times New Roman" w:eastAsia="宋体" w:hAnsi="Times New Roman" w:cs="Times New Roman"/>
          <w:szCs w:val="21"/>
        </w:rPr>
        <w:t>田逸飞</w:t>
      </w:r>
      <w:proofErr w:type="gramEnd"/>
      <w:r w:rsidRPr="007B455B">
        <w:rPr>
          <w:rFonts w:ascii="Times New Roman" w:eastAsia="宋体" w:hAnsi="Times New Roman" w:cs="Times New Roman"/>
          <w:szCs w:val="21"/>
        </w:rPr>
        <w:t>. 1956-2022</w:t>
      </w:r>
      <w:r w:rsidRPr="007B455B">
        <w:rPr>
          <w:rFonts w:ascii="Times New Roman" w:eastAsia="宋体" w:hAnsi="Times New Roman" w:cs="Times New Roman"/>
          <w:szCs w:val="21"/>
        </w:rPr>
        <w:t>年鄱阳湖枯水情势演变及驱动机制分析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r w:rsidRPr="007B455B">
        <w:rPr>
          <w:rFonts w:ascii="Times New Roman" w:eastAsia="宋体" w:hAnsi="Times New Roman" w:cs="Times New Roman"/>
          <w:szCs w:val="21"/>
        </w:rPr>
        <w:t>水利学报</w:t>
      </w:r>
      <w:r w:rsidRPr="007B455B">
        <w:rPr>
          <w:rFonts w:ascii="Times New Roman" w:eastAsia="宋体" w:hAnsi="Times New Roman" w:cs="Times New Roman"/>
          <w:szCs w:val="21"/>
        </w:rPr>
        <w:t xml:space="preserve">, 2024, 54. </w:t>
      </w:r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EI</w:t>
      </w:r>
      <w:r w:rsidRPr="007B455B">
        <w:rPr>
          <w:rFonts w:ascii="Times New Roman" w:eastAsia="宋体" w:hAnsi="Times New Roman" w:cs="Times New Roman"/>
          <w:szCs w:val="21"/>
        </w:rPr>
        <w:t>检索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r w:rsidRPr="007B455B">
        <w:rPr>
          <w:rFonts w:ascii="Times New Roman" w:eastAsia="宋体" w:hAnsi="Times New Roman" w:cs="Times New Roman"/>
          <w:szCs w:val="21"/>
        </w:rPr>
        <w:t>已录用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r w:rsidRPr="007B455B">
        <w:rPr>
          <w:rFonts w:ascii="Times New Roman" w:eastAsia="宋体" w:hAnsi="Times New Roman" w:cs="Times New Roman"/>
          <w:szCs w:val="21"/>
        </w:rPr>
        <w:t>第一作者）</w:t>
      </w:r>
    </w:p>
    <w:p w14:paraId="2E9DCEEA" w14:textId="512068E1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7" w:hangingChars="200" w:hanging="422"/>
        <w:rPr>
          <w:rFonts w:ascii="Times New Roman" w:eastAsia="宋体" w:hAnsi="Times New Roman" w:cs="Times New Roman"/>
          <w:szCs w:val="21"/>
        </w:rPr>
      </w:pPr>
      <w:r w:rsidRPr="007B455B">
        <w:rPr>
          <w:rFonts w:ascii="Times New Roman" w:eastAsia="宋体" w:hAnsi="Times New Roman" w:cs="Times New Roman"/>
          <w:b/>
          <w:bCs/>
          <w:szCs w:val="21"/>
        </w:rPr>
        <w:t>熊斌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r w:rsidRPr="007B455B">
        <w:rPr>
          <w:rFonts w:ascii="Times New Roman" w:eastAsia="宋体" w:hAnsi="Times New Roman" w:cs="Times New Roman"/>
          <w:szCs w:val="21"/>
        </w:rPr>
        <w:t>熊立华</w:t>
      </w:r>
      <w:r w:rsidRPr="007B455B">
        <w:rPr>
          <w:rFonts w:ascii="Times New Roman" w:eastAsia="宋体" w:hAnsi="Times New Roman" w:cs="Times New Roman"/>
          <w:szCs w:val="21"/>
        </w:rPr>
        <w:t xml:space="preserve">. </w:t>
      </w:r>
      <w:r w:rsidRPr="007B455B">
        <w:rPr>
          <w:rFonts w:ascii="Times New Roman" w:eastAsia="宋体" w:hAnsi="Times New Roman" w:cs="Times New Roman"/>
          <w:szCs w:val="21"/>
        </w:rPr>
        <w:t>基于退水过程的非一致性枯水频率分析</w:t>
      </w:r>
      <w:r w:rsidRPr="007B455B">
        <w:rPr>
          <w:rFonts w:ascii="Times New Roman" w:eastAsia="宋体" w:hAnsi="Times New Roman" w:cs="Times New Roman"/>
          <w:szCs w:val="21"/>
        </w:rPr>
        <w:t xml:space="preserve">. </w:t>
      </w:r>
      <w:r w:rsidRPr="007B455B">
        <w:rPr>
          <w:rFonts w:ascii="Times New Roman" w:eastAsia="宋体" w:hAnsi="Times New Roman" w:cs="Times New Roman"/>
          <w:szCs w:val="21"/>
        </w:rPr>
        <w:t>水利学报</w:t>
      </w:r>
      <w:r w:rsidRPr="007B455B">
        <w:rPr>
          <w:rFonts w:ascii="Times New Roman" w:eastAsia="宋体" w:hAnsi="Times New Roman" w:cs="Times New Roman"/>
          <w:szCs w:val="21"/>
        </w:rPr>
        <w:t>. 2016. 47(7): 873–</w:t>
      </w:r>
      <w:r w:rsidRPr="007B455B">
        <w:rPr>
          <w:rFonts w:ascii="Times New Roman" w:eastAsia="宋体" w:hAnsi="Times New Roman" w:cs="Times New Roman"/>
          <w:szCs w:val="21"/>
        </w:rPr>
        <w:lastRenderedPageBreak/>
        <w:t>883.</w:t>
      </w:r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EI</w:t>
      </w:r>
      <w:r w:rsidRPr="007B455B">
        <w:rPr>
          <w:rFonts w:ascii="Times New Roman" w:eastAsia="宋体" w:hAnsi="Times New Roman" w:cs="Times New Roman"/>
          <w:szCs w:val="21"/>
        </w:rPr>
        <w:t>检索，第一作者）</w:t>
      </w:r>
    </w:p>
    <w:p w14:paraId="7717B215" w14:textId="77777777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5" w:hangingChars="200"/>
        <w:rPr>
          <w:rFonts w:ascii="Times New Roman" w:eastAsia="宋体" w:hAnsi="Times New Roman" w:cs="Times New Roman"/>
          <w:szCs w:val="21"/>
        </w:rPr>
      </w:pPr>
      <w:r w:rsidRPr="007B455B">
        <w:rPr>
          <w:rFonts w:ascii="Times New Roman" w:eastAsia="宋体" w:hAnsi="Times New Roman" w:cs="Times New Roman"/>
          <w:szCs w:val="21"/>
        </w:rPr>
        <w:t xml:space="preserve">Rongrong Li, Lihua Xiong, </w:t>
      </w:r>
      <w:proofErr w:type="spellStart"/>
      <w:r w:rsidRPr="007B455B">
        <w:rPr>
          <w:rFonts w:ascii="Times New Roman" w:eastAsia="宋体" w:hAnsi="Times New Roman" w:cs="Times New Roman"/>
          <w:szCs w:val="21"/>
        </w:rPr>
        <w:t>Xini</w:t>
      </w:r>
      <w:proofErr w:type="spellEnd"/>
      <w:r w:rsidRPr="007B455B">
        <w:rPr>
          <w:rFonts w:ascii="Times New Roman" w:eastAsia="宋体" w:hAnsi="Times New Roman" w:cs="Times New Roman"/>
          <w:szCs w:val="21"/>
        </w:rPr>
        <w:t xml:space="preserve"> Zha, </w:t>
      </w:r>
      <w:r w:rsidRPr="007B455B">
        <w:rPr>
          <w:rFonts w:ascii="Times New Roman" w:eastAsia="宋体" w:hAnsi="Times New Roman" w:cs="Times New Roman"/>
          <w:b/>
          <w:bCs/>
          <w:szCs w:val="21"/>
        </w:rPr>
        <w:t>Bin Xiong</w:t>
      </w:r>
      <w:r w:rsidRPr="007B455B">
        <w:rPr>
          <w:rFonts w:ascii="Times New Roman" w:eastAsia="宋体" w:hAnsi="Times New Roman" w:cs="Times New Roman"/>
          <w:szCs w:val="21"/>
        </w:rPr>
        <w:t xml:space="preserve">, Han Liu, Jie Chen, Ling Zeng, Wenbin Li. Impacts of climate and reservoirs on the downstream design flood hydrograph: a case study of Yichang Station. Natural Hazards, 2022, 113(3):1803-1831 </w:t>
      </w:r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SCI</w:t>
      </w:r>
      <w:r w:rsidRPr="007B455B">
        <w:rPr>
          <w:rFonts w:ascii="Times New Roman" w:eastAsia="宋体" w:hAnsi="Times New Roman" w:cs="Times New Roman"/>
          <w:szCs w:val="21"/>
        </w:rPr>
        <w:t>检索，中科院</w:t>
      </w:r>
      <w:r w:rsidRPr="007B455B">
        <w:rPr>
          <w:rFonts w:ascii="Times New Roman" w:eastAsia="宋体" w:hAnsi="Times New Roman" w:cs="Times New Roman"/>
          <w:szCs w:val="21"/>
        </w:rPr>
        <w:t>3</w:t>
      </w:r>
      <w:r w:rsidRPr="007B455B">
        <w:rPr>
          <w:rFonts w:ascii="Times New Roman" w:eastAsia="宋体" w:hAnsi="Times New Roman" w:cs="Times New Roman"/>
          <w:szCs w:val="21"/>
        </w:rPr>
        <w:t>区）</w:t>
      </w:r>
    </w:p>
    <w:p w14:paraId="6317CFFB" w14:textId="77777777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5" w:hangingChars="200"/>
        <w:rPr>
          <w:rFonts w:ascii="Times New Roman" w:eastAsia="宋体" w:hAnsi="Times New Roman" w:cs="Times New Roman"/>
          <w:szCs w:val="21"/>
        </w:rPr>
      </w:pPr>
      <w:proofErr w:type="spellStart"/>
      <w:r w:rsidRPr="007B455B">
        <w:rPr>
          <w:rFonts w:ascii="Times New Roman" w:eastAsia="宋体" w:hAnsi="Times New Roman" w:cs="Times New Roman"/>
          <w:szCs w:val="21"/>
        </w:rPr>
        <w:t>Qiumei</w:t>
      </w:r>
      <w:proofErr w:type="spellEnd"/>
      <w:r w:rsidRPr="007B455B">
        <w:rPr>
          <w:rFonts w:ascii="Times New Roman" w:eastAsia="宋体" w:hAnsi="Times New Roman" w:cs="Times New Roman"/>
          <w:szCs w:val="21"/>
        </w:rPr>
        <w:t xml:space="preserve"> Ma, Xu Gui, </w:t>
      </w:r>
      <w:r w:rsidRPr="007B455B">
        <w:rPr>
          <w:rFonts w:ascii="Times New Roman" w:eastAsia="宋体" w:hAnsi="Times New Roman" w:cs="Times New Roman"/>
          <w:b/>
          <w:bCs/>
          <w:szCs w:val="21"/>
        </w:rPr>
        <w:t>Bin Xiong</w:t>
      </w:r>
      <w:r w:rsidRPr="007B455B">
        <w:rPr>
          <w:rFonts w:ascii="Times New Roman" w:eastAsia="宋体" w:hAnsi="Times New Roman" w:cs="Times New Roman"/>
          <w:szCs w:val="21"/>
        </w:rPr>
        <w:t xml:space="preserve">*, Rongrong Li, Lei Yan. Applicability Assessment of GPM IMERG Satellite Heavy-Rainfall-Informed Reservoir Short-Term Inflow Forecast and Optimal Operation: A Case Study of </w:t>
      </w:r>
      <w:proofErr w:type="spellStart"/>
      <w:r w:rsidRPr="007B455B">
        <w:rPr>
          <w:rFonts w:ascii="Times New Roman" w:eastAsia="宋体" w:hAnsi="Times New Roman" w:cs="Times New Roman"/>
          <w:szCs w:val="21"/>
        </w:rPr>
        <w:t>Wan’an</w:t>
      </w:r>
      <w:proofErr w:type="spellEnd"/>
      <w:r w:rsidRPr="007B455B">
        <w:rPr>
          <w:rFonts w:ascii="Times New Roman" w:eastAsia="宋体" w:hAnsi="Times New Roman" w:cs="Times New Roman"/>
          <w:szCs w:val="21"/>
        </w:rPr>
        <w:t xml:space="preserve"> Reservoir in China. Remote Sensing, 2023, 15(19): 4741. </w:t>
      </w:r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SCI</w:t>
      </w:r>
      <w:r w:rsidRPr="007B455B">
        <w:rPr>
          <w:rFonts w:ascii="Times New Roman" w:eastAsia="宋体" w:hAnsi="Times New Roman" w:cs="Times New Roman"/>
          <w:szCs w:val="21"/>
        </w:rPr>
        <w:t>检索，中科院</w:t>
      </w:r>
      <w:r w:rsidRPr="007B455B">
        <w:rPr>
          <w:rFonts w:ascii="Times New Roman" w:eastAsia="宋体" w:hAnsi="Times New Roman" w:cs="Times New Roman"/>
          <w:szCs w:val="21"/>
        </w:rPr>
        <w:t>2</w:t>
      </w:r>
      <w:r w:rsidRPr="007B455B">
        <w:rPr>
          <w:rFonts w:ascii="Times New Roman" w:eastAsia="宋体" w:hAnsi="Times New Roman" w:cs="Times New Roman"/>
          <w:szCs w:val="21"/>
        </w:rPr>
        <w:t>区，通讯作者）</w:t>
      </w:r>
    </w:p>
    <w:p w14:paraId="2392AFDE" w14:textId="77777777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5" w:hangingChars="200"/>
        <w:rPr>
          <w:rFonts w:ascii="Times New Roman" w:eastAsia="宋体" w:hAnsi="Times New Roman" w:cs="Times New Roman"/>
          <w:szCs w:val="21"/>
        </w:rPr>
      </w:pPr>
      <w:r w:rsidRPr="007B455B">
        <w:rPr>
          <w:rFonts w:ascii="Times New Roman" w:eastAsia="宋体" w:hAnsi="Times New Roman" w:cs="Times New Roman"/>
          <w:szCs w:val="21"/>
        </w:rPr>
        <w:t xml:space="preserve">Han Yang, Lihua Xiong, </w:t>
      </w:r>
      <w:r w:rsidRPr="007B455B">
        <w:rPr>
          <w:rFonts w:ascii="Times New Roman" w:eastAsia="宋体" w:hAnsi="Times New Roman" w:cs="Times New Roman"/>
          <w:b/>
          <w:bCs/>
          <w:szCs w:val="21"/>
        </w:rPr>
        <w:t>Bin Xiong</w:t>
      </w:r>
      <w:r w:rsidRPr="007B455B">
        <w:rPr>
          <w:rFonts w:ascii="Times New Roman" w:eastAsia="宋体" w:hAnsi="Times New Roman" w:cs="Times New Roman"/>
          <w:szCs w:val="21"/>
        </w:rPr>
        <w:t xml:space="preserve">, Quan Zhang, Chong-Yu Xu. Separating runoff change by the improved </w:t>
      </w:r>
      <w:proofErr w:type="spellStart"/>
      <w:r w:rsidRPr="007B455B">
        <w:rPr>
          <w:rFonts w:ascii="Times New Roman" w:eastAsia="宋体" w:hAnsi="Times New Roman" w:cs="Times New Roman"/>
          <w:szCs w:val="21"/>
        </w:rPr>
        <w:t>Budyko</w:t>
      </w:r>
      <w:proofErr w:type="spellEnd"/>
      <w:r w:rsidRPr="007B455B">
        <w:rPr>
          <w:rFonts w:ascii="Times New Roman" w:eastAsia="宋体" w:hAnsi="Times New Roman" w:cs="Times New Roman"/>
          <w:szCs w:val="21"/>
        </w:rPr>
        <w:t xml:space="preserve"> complementary relationship considering effects of both climate change and human activities on basin characteristics. Journal of Hydrology, 2020, 591:125330.</w:t>
      </w:r>
      <w:r w:rsidRPr="007B455B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SCI</w:t>
      </w:r>
      <w:r w:rsidRPr="007B455B">
        <w:rPr>
          <w:rFonts w:ascii="Times New Roman" w:eastAsia="宋体" w:hAnsi="Times New Roman" w:cs="Times New Roman"/>
          <w:szCs w:val="21"/>
        </w:rPr>
        <w:t>检索，中科院</w:t>
      </w:r>
      <w:r w:rsidRPr="007B455B">
        <w:rPr>
          <w:rFonts w:ascii="Times New Roman" w:eastAsia="宋体" w:hAnsi="Times New Roman" w:cs="Times New Roman"/>
          <w:szCs w:val="21"/>
        </w:rPr>
        <w:t>1</w:t>
      </w:r>
      <w:r w:rsidRPr="007B455B">
        <w:rPr>
          <w:rFonts w:ascii="Times New Roman" w:eastAsia="宋体" w:hAnsi="Times New Roman" w:cs="Times New Roman"/>
          <w:szCs w:val="21"/>
        </w:rPr>
        <w:t>区</w:t>
      </w:r>
      <w:r w:rsidRPr="007B455B">
        <w:rPr>
          <w:rFonts w:ascii="Times New Roman" w:eastAsia="宋体" w:hAnsi="Times New Roman" w:cs="Times New Roman"/>
          <w:szCs w:val="21"/>
        </w:rPr>
        <w:t>top</w:t>
      </w:r>
      <w:r w:rsidRPr="007B455B">
        <w:rPr>
          <w:rFonts w:ascii="Times New Roman" w:eastAsia="宋体" w:hAnsi="Times New Roman" w:cs="Times New Roman"/>
          <w:szCs w:val="21"/>
        </w:rPr>
        <w:t>）</w:t>
      </w:r>
    </w:p>
    <w:p w14:paraId="4D71AFC3" w14:textId="77777777" w:rsidR="007B455B" w:rsidRPr="007B455B" w:rsidRDefault="007B455B" w:rsidP="00AA1476">
      <w:pPr>
        <w:numPr>
          <w:ilvl w:val="0"/>
          <w:numId w:val="3"/>
        </w:numPr>
        <w:tabs>
          <w:tab w:val="left" w:pos="420"/>
        </w:tabs>
        <w:snapToGrid w:val="0"/>
        <w:spacing w:afterLines="50" w:after="156"/>
        <w:ind w:leftChars="150" w:left="735" w:hangingChars="200"/>
        <w:rPr>
          <w:rFonts w:ascii="Times New Roman" w:eastAsia="宋体" w:hAnsi="Times New Roman" w:cs="Times New Roman"/>
          <w:szCs w:val="21"/>
        </w:rPr>
      </w:pPr>
      <w:r w:rsidRPr="007B455B">
        <w:rPr>
          <w:rFonts w:ascii="Times New Roman" w:eastAsia="宋体" w:hAnsi="Times New Roman" w:cs="Times New Roman"/>
          <w:szCs w:val="21"/>
        </w:rPr>
        <w:t>熊立华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proofErr w:type="gramStart"/>
      <w:r w:rsidRPr="007B455B">
        <w:rPr>
          <w:rFonts w:ascii="Times New Roman" w:eastAsia="宋体" w:hAnsi="Times New Roman" w:cs="Times New Roman"/>
          <w:szCs w:val="21"/>
        </w:rPr>
        <w:t>刘烁楠</w:t>
      </w:r>
      <w:proofErr w:type="gramEnd"/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r w:rsidRPr="007B455B">
        <w:rPr>
          <w:rFonts w:ascii="Times New Roman" w:eastAsia="宋体" w:hAnsi="Times New Roman" w:cs="Times New Roman"/>
          <w:b/>
          <w:bCs/>
          <w:szCs w:val="21"/>
        </w:rPr>
        <w:t>熊斌</w:t>
      </w:r>
      <w:r w:rsidRPr="007B455B">
        <w:rPr>
          <w:rFonts w:ascii="Times New Roman" w:eastAsia="宋体" w:hAnsi="Times New Roman" w:cs="Times New Roman"/>
          <w:szCs w:val="21"/>
        </w:rPr>
        <w:t xml:space="preserve">, </w:t>
      </w:r>
      <w:r w:rsidRPr="007B455B">
        <w:rPr>
          <w:rFonts w:ascii="Times New Roman" w:eastAsia="宋体" w:hAnsi="Times New Roman" w:cs="Times New Roman"/>
          <w:szCs w:val="21"/>
        </w:rPr>
        <w:t>许文涛</w:t>
      </w:r>
      <w:r w:rsidRPr="007B455B">
        <w:rPr>
          <w:rFonts w:ascii="Times New Roman" w:eastAsia="宋体" w:hAnsi="Times New Roman" w:cs="Times New Roman"/>
          <w:szCs w:val="21"/>
        </w:rPr>
        <w:t xml:space="preserve">. </w:t>
      </w:r>
      <w:r w:rsidRPr="007B455B">
        <w:rPr>
          <w:rFonts w:ascii="Times New Roman" w:eastAsia="宋体" w:hAnsi="Times New Roman" w:cs="Times New Roman"/>
          <w:szCs w:val="21"/>
        </w:rPr>
        <w:t>考虑植被和人类活动影响的水文模型参数时变特征分析</w:t>
      </w:r>
      <w:r w:rsidRPr="007B455B">
        <w:rPr>
          <w:rFonts w:ascii="Times New Roman" w:eastAsia="宋体" w:hAnsi="Times New Roman" w:cs="Times New Roman"/>
          <w:szCs w:val="21"/>
        </w:rPr>
        <w:t xml:space="preserve">[J]. </w:t>
      </w:r>
      <w:proofErr w:type="gramStart"/>
      <w:r w:rsidRPr="007B455B">
        <w:rPr>
          <w:rFonts w:ascii="Times New Roman" w:eastAsia="宋体" w:hAnsi="Times New Roman" w:cs="Times New Roman"/>
          <w:szCs w:val="21"/>
        </w:rPr>
        <w:t>水科学</w:t>
      </w:r>
      <w:proofErr w:type="gramEnd"/>
      <w:r w:rsidRPr="007B455B">
        <w:rPr>
          <w:rFonts w:ascii="Times New Roman" w:eastAsia="宋体" w:hAnsi="Times New Roman" w:cs="Times New Roman"/>
          <w:szCs w:val="21"/>
        </w:rPr>
        <w:t>进展</w:t>
      </w:r>
      <w:r w:rsidRPr="007B455B">
        <w:rPr>
          <w:rFonts w:ascii="Times New Roman" w:eastAsia="宋体" w:hAnsi="Times New Roman" w:cs="Times New Roman"/>
          <w:szCs w:val="21"/>
        </w:rPr>
        <w:t>, 2018, 29(05): 625-635.</w:t>
      </w:r>
      <w:r w:rsidRPr="007B455B">
        <w:rPr>
          <w:rFonts w:ascii="Times New Roman" w:eastAsia="宋体" w:hAnsi="Times New Roman" w:cs="Times New Roman"/>
          <w:szCs w:val="21"/>
        </w:rPr>
        <w:t>（</w:t>
      </w:r>
      <w:r w:rsidRPr="007B455B">
        <w:rPr>
          <w:rFonts w:ascii="Times New Roman" w:eastAsia="宋体" w:hAnsi="Times New Roman" w:cs="Times New Roman"/>
          <w:szCs w:val="21"/>
        </w:rPr>
        <w:t>EI</w:t>
      </w:r>
      <w:r w:rsidRPr="007B455B">
        <w:rPr>
          <w:rFonts w:ascii="Times New Roman" w:eastAsia="宋体" w:hAnsi="Times New Roman" w:cs="Times New Roman"/>
          <w:szCs w:val="21"/>
        </w:rPr>
        <w:t>检索）</w:t>
      </w:r>
    </w:p>
    <w:p w14:paraId="4D089B31" w14:textId="77777777" w:rsidR="00D87E34" w:rsidRPr="007B455B" w:rsidRDefault="00D87E34">
      <w:pPr>
        <w:rPr>
          <w:rFonts w:ascii="Times New Roman" w:hAnsi="Times New Roman" w:cs="Times New Roman"/>
          <w:sz w:val="24"/>
          <w:szCs w:val="24"/>
        </w:rPr>
      </w:pPr>
    </w:p>
    <w:sectPr w:rsidR="00D87E34" w:rsidRPr="007B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55020049"/>
    <w:multiLevelType w:val="hybridMultilevel"/>
    <w:tmpl w:val="2BD60D7E"/>
    <w:lvl w:ilvl="0" w:tplc="6DA01992">
      <w:start w:val="1"/>
      <w:numFmt w:val="decimal"/>
      <w:lvlText w:val="[%1]"/>
      <w:lvlJc w:val="left"/>
      <w:pPr>
        <w:ind w:left="-41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" w:hanging="420"/>
      </w:pPr>
    </w:lvl>
    <w:lvl w:ilvl="2" w:tplc="0409001B" w:tentative="1">
      <w:start w:val="1"/>
      <w:numFmt w:val="lowerRoman"/>
      <w:lvlText w:val="%3."/>
      <w:lvlJc w:val="right"/>
      <w:pPr>
        <w:ind w:left="430" w:hanging="420"/>
      </w:pPr>
    </w:lvl>
    <w:lvl w:ilvl="3" w:tplc="0409000F" w:tentative="1">
      <w:start w:val="1"/>
      <w:numFmt w:val="decimal"/>
      <w:lvlText w:val="%4."/>
      <w:lvlJc w:val="left"/>
      <w:pPr>
        <w:ind w:left="850" w:hanging="420"/>
      </w:pPr>
    </w:lvl>
    <w:lvl w:ilvl="4" w:tplc="04090019" w:tentative="1">
      <w:start w:val="1"/>
      <w:numFmt w:val="lowerLetter"/>
      <w:lvlText w:val="%5)"/>
      <w:lvlJc w:val="left"/>
      <w:pPr>
        <w:ind w:left="1270" w:hanging="420"/>
      </w:pPr>
    </w:lvl>
    <w:lvl w:ilvl="5" w:tplc="0409001B" w:tentative="1">
      <w:start w:val="1"/>
      <w:numFmt w:val="lowerRoman"/>
      <w:lvlText w:val="%6."/>
      <w:lvlJc w:val="right"/>
      <w:pPr>
        <w:ind w:left="1690" w:hanging="420"/>
      </w:pPr>
    </w:lvl>
    <w:lvl w:ilvl="6" w:tplc="0409000F" w:tentative="1">
      <w:start w:val="1"/>
      <w:numFmt w:val="decimal"/>
      <w:lvlText w:val="%7."/>
      <w:lvlJc w:val="left"/>
      <w:pPr>
        <w:ind w:left="2110" w:hanging="420"/>
      </w:pPr>
    </w:lvl>
    <w:lvl w:ilvl="7" w:tplc="04090019" w:tentative="1">
      <w:start w:val="1"/>
      <w:numFmt w:val="lowerLetter"/>
      <w:lvlText w:val="%8)"/>
      <w:lvlJc w:val="left"/>
      <w:pPr>
        <w:ind w:left="2530" w:hanging="420"/>
      </w:pPr>
    </w:lvl>
    <w:lvl w:ilvl="8" w:tplc="0409001B" w:tentative="1">
      <w:start w:val="1"/>
      <w:numFmt w:val="lowerRoman"/>
      <w:lvlText w:val="%9."/>
      <w:lvlJc w:val="right"/>
      <w:pPr>
        <w:ind w:left="2950" w:hanging="420"/>
      </w:pPr>
    </w:lvl>
  </w:abstractNum>
  <w:num w:numId="1" w16cid:durableId="1022322090">
    <w:abstractNumId w:val="0"/>
  </w:num>
  <w:num w:numId="2" w16cid:durableId="2106151351">
    <w:abstractNumId w:val="1"/>
  </w:num>
  <w:num w:numId="3" w16cid:durableId="72136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kZjFhY2JhNWMwZmZmMzQxM2I4MjE2OTVmMDQxN2EifQ=="/>
  </w:docVars>
  <w:rsids>
    <w:rsidRoot w:val="00796D71"/>
    <w:rsid w:val="00015E82"/>
    <w:rsid w:val="000225ED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3F1912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B455B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1476"/>
    <w:rsid w:val="00AA583B"/>
    <w:rsid w:val="00AB19D0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87E34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642151"/>
  <w15:docId w15:val="{A4BE5AC2-3069-46F0-AF84-9CA843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Bin Xiong</cp:lastModifiedBy>
  <cp:revision>2</cp:revision>
  <cp:lastPrinted>2023-10-12T04:12:00Z</cp:lastPrinted>
  <dcterms:created xsi:type="dcterms:W3CDTF">2024-05-08T06:55:00Z</dcterms:created>
  <dcterms:modified xsi:type="dcterms:W3CDTF">2024-05-08T06:55:00Z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9C961499B0834720B33EB3952ECBD399_13</vt:lpwstr>
  </property>
</Properties>
</file>